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9F1CC" w14:textId="77777777" w:rsidR="00A07CC8" w:rsidRDefault="00A07CC8" w:rsidP="00A07CC8">
      <w:pPr>
        <w:pStyle w:val="Default"/>
      </w:pPr>
    </w:p>
    <w:p w14:paraId="535E06F6" w14:textId="77777777" w:rsidR="00A07CC8" w:rsidRDefault="00A07CC8" w:rsidP="00A07CC8">
      <w:pPr>
        <w:rPr>
          <w:b/>
          <w:bCs/>
        </w:rPr>
      </w:pPr>
    </w:p>
    <w:p w14:paraId="593DDBC4" w14:textId="77777777" w:rsidR="00A07CC8" w:rsidRDefault="00A07CC8" w:rsidP="00A07CC8">
      <w:pPr>
        <w:rPr>
          <w:b/>
          <w:bCs/>
        </w:rPr>
      </w:pPr>
    </w:p>
    <w:p w14:paraId="3524C439" w14:textId="77777777" w:rsidR="00A07CC8" w:rsidRDefault="00A07CC8" w:rsidP="00A07CC8">
      <w:pPr>
        <w:rPr>
          <w:b/>
          <w:bCs/>
        </w:rPr>
      </w:pPr>
    </w:p>
    <w:p w14:paraId="5E888643" w14:textId="77777777" w:rsidR="00A07CC8" w:rsidRDefault="00A07CC8" w:rsidP="00A07CC8">
      <w:pPr>
        <w:rPr>
          <w:b/>
          <w:bCs/>
        </w:rPr>
      </w:pPr>
    </w:p>
    <w:p w14:paraId="3693A416" w14:textId="77777777" w:rsidR="00A07CC8" w:rsidRDefault="00A07CC8" w:rsidP="00A07CC8">
      <w:pPr>
        <w:rPr>
          <w:b/>
          <w:bCs/>
        </w:rPr>
      </w:pPr>
    </w:p>
    <w:p w14:paraId="590AC179" w14:textId="77777777" w:rsidR="00A07CC8" w:rsidRDefault="00A07CC8" w:rsidP="00A07CC8">
      <w:pPr>
        <w:rPr>
          <w:b/>
          <w:bCs/>
        </w:rPr>
      </w:pPr>
    </w:p>
    <w:p w14:paraId="0CAD24DD" w14:textId="77777777" w:rsidR="00A07CC8" w:rsidRDefault="00A07CC8" w:rsidP="00A07CC8">
      <w:pPr>
        <w:rPr>
          <w:b/>
          <w:bCs/>
        </w:rPr>
      </w:pPr>
    </w:p>
    <w:p w14:paraId="696BE6F5" w14:textId="77777777" w:rsidR="00A07CC8" w:rsidRDefault="00A07CC8" w:rsidP="00A07CC8">
      <w:pPr>
        <w:rPr>
          <w:b/>
          <w:bCs/>
        </w:rPr>
      </w:pPr>
    </w:p>
    <w:p w14:paraId="6B883971" w14:textId="77777777" w:rsidR="00A07CC8" w:rsidRDefault="00A07CC8" w:rsidP="00A07CC8">
      <w:pPr>
        <w:rPr>
          <w:b/>
          <w:bCs/>
        </w:rPr>
      </w:pPr>
    </w:p>
    <w:p w14:paraId="6410883A" w14:textId="77777777" w:rsidR="00A07CC8" w:rsidRDefault="00A07CC8" w:rsidP="00A07CC8">
      <w:pPr>
        <w:rPr>
          <w:b/>
          <w:bCs/>
        </w:rPr>
      </w:pPr>
    </w:p>
    <w:p w14:paraId="694713BA" w14:textId="77777777" w:rsidR="00A07CC8" w:rsidRDefault="00A07CC8" w:rsidP="00A07CC8">
      <w:pPr>
        <w:rPr>
          <w:b/>
          <w:bCs/>
        </w:rPr>
      </w:pPr>
    </w:p>
    <w:p w14:paraId="66CCADAB" w14:textId="77777777" w:rsidR="00A07CC8" w:rsidRDefault="00A07CC8" w:rsidP="00A07CC8">
      <w:pPr>
        <w:rPr>
          <w:b/>
          <w:bCs/>
        </w:rPr>
      </w:pPr>
    </w:p>
    <w:p w14:paraId="552F76ED" w14:textId="42DA3C3C" w:rsidR="00A07CC8" w:rsidRDefault="00A07CC8" w:rsidP="00A07CC8">
      <w:pPr>
        <w:spacing w:line="360" w:lineRule="auto"/>
        <w:jc w:val="center"/>
        <w:rPr>
          <w:b/>
          <w:bCs/>
          <w:sz w:val="26"/>
          <w:szCs w:val="26"/>
        </w:rPr>
      </w:pPr>
      <w:r w:rsidRPr="00A07CC8">
        <w:rPr>
          <w:b/>
          <w:bCs/>
          <w:sz w:val="26"/>
          <w:szCs w:val="26"/>
        </w:rPr>
        <w:t>SMLOUVA O POSKYTOVÁNÍ VEŘEJNÝCH SLUŽEB V PŘEPRAVĚ CESTUJÍCÍCH VEŘEJNOU LINKOVOU AUTOBUSOVOU DOPRAVOU K ZAJIŠTĚNÍ DOPRAVNÍ OBSLUŽNOSTI MĚSTA TŘEBÍČ</w:t>
      </w:r>
      <w:r w:rsidR="0003617D">
        <w:rPr>
          <w:b/>
          <w:bCs/>
          <w:sz w:val="26"/>
          <w:szCs w:val="26"/>
        </w:rPr>
        <w:t xml:space="preserve"> A VYBRANÝCH </w:t>
      </w:r>
      <w:r w:rsidR="00D305A0">
        <w:rPr>
          <w:b/>
          <w:bCs/>
          <w:sz w:val="26"/>
          <w:szCs w:val="26"/>
        </w:rPr>
        <w:t>OKOLNÍCH</w:t>
      </w:r>
      <w:r w:rsidR="0003617D">
        <w:rPr>
          <w:b/>
          <w:bCs/>
          <w:sz w:val="26"/>
          <w:szCs w:val="26"/>
        </w:rPr>
        <w:t xml:space="preserve"> OBCÍ</w:t>
      </w:r>
    </w:p>
    <w:p w14:paraId="18F23AF7" w14:textId="77777777" w:rsidR="00A07CC8" w:rsidRDefault="00A07CC8">
      <w:pPr>
        <w:rPr>
          <w:b/>
          <w:bCs/>
          <w:sz w:val="26"/>
          <w:szCs w:val="26"/>
        </w:rPr>
      </w:pPr>
      <w:r>
        <w:rPr>
          <w:b/>
          <w:bCs/>
          <w:sz w:val="26"/>
          <w:szCs w:val="26"/>
        </w:rPr>
        <w:br w:type="page"/>
      </w:r>
    </w:p>
    <w:sdt>
      <w:sdtPr>
        <w:rPr>
          <w:rFonts w:asciiTheme="minorHAnsi" w:eastAsiaTheme="minorHAnsi" w:hAnsiTheme="minorHAnsi" w:cstheme="minorBidi"/>
          <w:b/>
          <w:color w:val="auto"/>
          <w:sz w:val="20"/>
          <w:szCs w:val="22"/>
          <w:lang w:eastAsia="en-US"/>
        </w:rPr>
        <w:id w:val="847918192"/>
        <w:docPartObj>
          <w:docPartGallery w:val="Table of Contents"/>
          <w:docPartUnique/>
        </w:docPartObj>
      </w:sdtPr>
      <w:sdtEndPr>
        <w:rPr>
          <w:bCs/>
          <w:sz w:val="22"/>
        </w:rPr>
      </w:sdtEndPr>
      <w:sdtContent>
        <w:p w14:paraId="1FCCD98B" w14:textId="77777777" w:rsidR="007E5AE9" w:rsidRPr="00140276" w:rsidRDefault="00140276" w:rsidP="00140276">
          <w:pPr>
            <w:pStyle w:val="Nadpisobsahu"/>
            <w:spacing w:after="120"/>
            <w:jc w:val="center"/>
            <w:rPr>
              <w:b/>
              <w:color w:val="auto"/>
              <w:sz w:val="28"/>
            </w:rPr>
          </w:pPr>
          <w:r w:rsidRPr="00140276">
            <w:rPr>
              <w:b/>
              <w:color w:val="auto"/>
              <w:sz w:val="28"/>
            </w:rPr>
            <w:t>OBSAH</w:t>
          </w:r>
        </w:p>
        <w:p w14:paraId="52BDD9C7" w14:textId="59EE308C" w:rsidR="00365193" w:rsidRDefault="007824DB">
          <w:pPr>
            <w:pStyle w:val="Obsah1"/>
            <w:tabs>
              <w:tab w:val="left" w:pos="440"/>
              <w:tab w:val="right" w:leader="dot" w:pos="9062"/>
            </w:tabs>
            <w:rPr>
              <w:rFonts w:eastAsiaTheme="minorEastAsia"/>
              <w:caps w:val="0"/>
              <w:noProof/>
              <w:kern w:val="2"/>
              <w:lang w:eastAsia="cs-CZ"/>
              <w14:ligatures w14:val="standardContextual"/>
            </w:rPr>
          </w:pPr>
          <w:r>
            <w:rPr>
              <w:caps w:val="0"/>
            </w:rPr>
            <w:fldChar w:fldCharType="begin"/>
          </w:r>
          <w:r>
            <w:rPr>
              <w:caps w:val="0"/>
            </w:rPr>
            <w:instrText xml:space="preserve"> TOC \o "1-1" \h \z \u </w:instrText>
          </w:r>
          <w:r>
            <w:rPr>
              <w:caps w:val="0"/>
            </w:rPr>
            <w:fldChar w:fldCharType="separate"/>
          </w:r>
          <w:hyperlink w:anchor="_Toc136443388" w:history="1">
            <w:r w:rsidR="00365193" w:rsidRPr="0064070C">
              <w:rPr>
                <w:rStyle w:val="Hypertextovodkaz"/>
                <w:noProof/>
              </w:rPr>
              <w:t>1</w:t>
            </w:r>
            <w:r w:rsidR="00365193">
              <w:rPr>
                <w:rFonts w:eastAsiaTheme="minorEastAsia"/>
                <w:caps w:val="0"/>
                <w:noProof/>
                <w:kern w:val="2"/>
                <w:lang w:eastAsia="cs-CZ"/>
                <w14:ligatures w14:val="standardContextual"/>
              </w:rPr>
              <w:tab/>
            </w:r>
            <w:r w:rsidR="00365193" w:rsidRPr="0064070C">
              <w:rPr>
                <w:rStyle w:val="Hypertextovodkaz"/>
                <w:noProof/>
              </w:rPr>
              <w:t>Předmět a účel Smlouvy</w:t>
            </w:r>
            <w:r w:rsidR="00365193">
              <w:rPr>
                <w:noProof/>
                <w:webHidden/>
              </w:rPr>
              <w:tab/>
            </w:r>
            <w:r w:rsidR="00365193">
              <w:rPr>
                <w:noProof/>
                <w:webHidden/>
              </w:rPr>
              <w:fldChar w:fldCharType="begin"/>
            </w:r>
            <w:r w:rsidR="00365193">
              <w:rPr>
                <w:noProof/>
                <w:webHidden/>
              </w:rPr>
              <w:instrText xml:space="preserve"> PAGEREF _Toc136443388 \h </w:instrText>
            </w:r>
            <w:r w:rsidR="00365193">
              <w:rPr>
                <w:noProof/>
                <w:webHidden/>
              </w:rPr>
            </w:r>
            <w:r w:rsidR="00365193">
              <w:rPr>
                <w:noProof/>
                <w:webHidden/>
              </w:rPr>
              <w:fldChar w:fldCharType="separate"/>
            </w:r>
            <w:r w:rsidR="00365193">
              <w:rPr>
                <w:noProof/>
                <w:webHidden/>
              </w:rPr>
              <w:t>6</w:t>
            </w:r>
            <w:r w:rsidR="00365193">
              <w:rPr>
                <w:noProof/>
                <w:webHidden/>
              </w:rPr>
              <w:fldChar w:fldCharType="end"/>
            </w:r>
          </w:hyperlink>
        </w:p>
        <w:p w14:paraId="58588819" w14:textId="3C3FC03F" w:rsidR="00365193" w:rsidRDefault="00000000">
          <w:pPr>
            <w:pStyle w:val="Obsah1"/>
            <w:tabs>
              <w:tab w:val="left" w:pos="440"/>
              <w:tab w:val="right" w:leader="dot" w:pos="9062"/>
            </w:tabs>
            <w:rPr>
              <w:rFonts w:eastAsiaTheme="minorEastAsia"/>
              <w:caps w:val="0"/>
              <w:noProof/>
              <w:kern w:val="2"/>
              <w:lang w:eastAsia="cs-CZ"/>
              <w14:ligatures w14:val="standardContextual"/>
            </w:rPr>
          </w:pPr>
          <w:hyperlink w:anchor="_Toc136443389" w:history="1">
            <w:r w:rsidR="00365193" w:rsidRPr="0064070C">
              <w:rPr>
                <w:rStyle w:val="Hypertextovodkaz"/>
                <w:noProof/>
              </w:rPr>
              <w:t>2</w:t>
            </w:r>
            <w:r w:rsidR="00365193">
              <w:rPr>
                <w:rFonts w:eastAsiaTheme="minorEastAsia"/>
                <w:caps w:val="0"/>
                <w:noProof/>
                <w:kern w:val="2"/>
                <w:lang w:eastAsia="cs-CZ"/>
                <w14:ligatures w14:val="standardContextual"/>
              </w:rPr>
              <w:tab/>
            </w:r>
            <w:r w:rsidR="00365193" w:rsidRPr="0064070C">
              <w:rPr>
                <w:rStyle w:val="Hypertextovodkaz"/>
                <w:noProof/>
              </w:rPr>
              <w:t>Rozsah poskytované služby</w:t>
            </w:r>
            <w:r w:rsidR="00365193">
              <w:rPr>
                <w:noProof/>
                <w:webHidden/>
              </w:rPr>
              <w:tab/>
            </w:r>
            <w:r w:rsidR="00365193">
              <w:rPr>
                <w:noProof/>
                <w:webHidden/>
              </w:rPr>
              <w:fldChar w:fldCharType="begin"/>
            </w:r>
            <w:r w:rsidR="00365193">
              <w:rPr>
                <w:noProof/>
                <w:webHidden/>
              </w:rPr>
              <w:instrText xml:space="preserve"> PAGEREF _Toc136443389 \h </w:instrText>
            </w:r>
            <w:r w:rsidR="00365193">
              <w:rPr>
                <w:noProof/>
                <w:webHidden/>
              </w:rPr>
            </w:r>
            <w:r w:rsidR="00365193">
              <w:rPr>
                <w:noProof/>
                <w:webHidden/>
              </w:rPr>
              <w:fldChar w:fldCharType="separate"/>
            </w:r>
            <w:r w:rsidR="00365193">
              <w:rPr>
                <w:noProof/>
                <w:webHidden/>
              </w:rPr>
              <w:t>6</w:t>
            </w:r>
            <w:r w:rsidR="00365193">
              <w:rPr>
                <w:noProof/>
                <w:webHidden/>
              </w:rPr>
              <w:fldChar w:fldCharType="end"/>
            </w:r>
          </w:hyperlink>
        </w:p>
        <w:p w14:paraId="576A1AFF" w14:textId="592F98FF" w:rsidR="00365193" w:rsidRDefault="00000000">
          <w:pPr>
            <w:pStyle w:val="Obsah1"/>
            <w:tabs>
              <w:tab w:val="left" w:pos="440"/>
              <w:tab w:val="right" w:leader="dot" w:pos="9062"/>
            </w:tabs>
            <w:rPr>
              <w:rFonts w:eastAsiaTheme="minorEastAsia"/>
              <w:caps w:val="0"/>
              <w:noProof/>
              <w:kern w:val="2"/>
              <w:lang w:eastAsia="cs-CZ"/>
              <w14:ligatures w14:val="standardContextual"/>
            </w:rPr>
          </w:pPr>
          <w:hyperlink w:anchor="_Toc136443390" w:history="1">
            <w:r w:rsidR="00365193" w:rsidRPr="0064070C">
              <w:rPr>
                <w:rStyle w:val="Hypertextovodkaz"/>
                <w:noProof/>
              </w:rPr>
              <w:t>3</w:t>
            </w:r>
            <w:r w:rsidR="00365193">
              <w:rPr>
                <w:rFonts w:eastAsiaTheme="minorEastAsia"/>
                <w:caps w:val="0"/>
                <w:noProof/>
                <w:kern w:val="2"/>
                <w:lang w:eastAsia="cs-CZ"/>
                <w14:ligatures w14:val="standardContextual"/>
              </w:rPr>
              <w:tab/>
            </w:r>
            <w:r w:rsidR="00365193" w:rsidRPr="0064070C">
              <w:rPr>
                <w:rStyle w:val="Hypertextovodkaz"/>
                <w:noProof/>
              </w:rPr>
              <w:t>Doba a místo poskytování služby</w:t>
            </w:r>
            <w:r w:rsidR="00365193">
              <w:rPr>
                <w:noProof/>
                <w:webHidden/>
              </w:rPr>
              <w:tab/>
            </w:r>
            <w:r w:rsidR="00365193">
              <w:rPr>
                <w:noProof/>
                <w:webHidden/>
              </w:rPr>
              <w:fldChar w:fldCharType="begin"/>
            </w:r>
            <w:r w:rsidR="00365193">
              <w:rPr>
                <w:noProof/>
                <w:webHidden/>
              </w:rPr>
              <w:instrText xml:space="preserve"> PAGEREF _Toc136443390 \h </w:instrText>
            </w:r>
            <w:r w:rsidR="00365193">
              <w:rPr>
                <w:noProof/>
                <w:webHidden/>
              </w:rPr>
            </w:r>
            <w:r w:rsidR="00365193">
              <w:rPr>
                <w:noProof/>
                <w:webHidden/>
              </w:rPr>
              <w:fldChar w:fldCharType="separate"/>
            </w:r>
            <w:r w:rsidR="00365193">
              <w:rPr>
                <w:noProof/>
                <w:webHidden/>
              </w:rPr>
              <w:t>7</w:t>
            </w:r>
            <w:r w:rsidR="00365193">
              <w:rPr>
                <w:noProof/>
                <w:webHidden/>
              </w:rPr>
              <w:fldChar w:fldCharType="end"/>
            </w:r>
          </w:hyperlink>
        </w:p>
        <w:p w14:paraId="1C9A8267" w14:textId="04B7F787" w:rsidR="00365193" w:rsidRDefault="00000000">
          <w:pPr>
            <w:pStyle w:val="Obsah1"/>
            <w:tabs>
              <w:tab w:val="left" w:pos="440"/>
              <w:tab w:val="right" w:leader="dot" w:pos="9062"/>
            </w:tabs>
            <w:rPr>
              <w:rFonts w:eastAsiaTheme="minorEastAsia"/>
              <w:caps w:val="0"/>
              <w:noProof/>
              <w:kern w:val="2"/>
              <w:lang w:eastAsia="cs-CZ"/>
              <w14:ligatures w14:val="standardContextual"/>
            </w:rPr>
          </w:pPr>
          <w:hyperlink w:anchor="_Toc136443391" w:history="1">
            <w:r w:rsidR="00365193" w:rsidRPr="0064070C">
              <w:rPr>
                <w:rStyle w:val="Hypertextovodkaz"/>
                <w:noProof/>
              </w:rPr>
              <w:t>4</w:t>
            </w:r>
            <w:r w:rsidR="00365193">
              <w:rPr>
                <w:rFonts w:eastAsiaTheme="minorEastAsia"/>
                <w:caps w:val="0"/>
                <w:noProof/>
                <w:kern w:val="2"/>
                <w:lang w:eastAsia="cs-CZ"/>
                <w14:ligatures w14:val="standardContextual"/>
              </w:rPr>
              <w:tab/>
            </w:r>
            <w:r w:rsidR="00365193" w:rsidRPr="0064070C">
              <w:rPr>
                <w:rStyle w:val="Hypertextovodkaz"/>
                <w:noProof/>
              </w:rPr>
              <w:t>Kompenzace a způsob její úhrady</w:t>
            </w:r>
            <w:r w:rsidR="00365193">
              <w:rPr>
                <w:noProof/>
                <w:webHidden/>
              </w:rPr>
              <w:tab/>
            </w:r>
            <w:r w:rsidR="00365193">
              <w:rPr>
                <w:noProof/>
                <w:webHidden/>
              </w:rPr>
              <w:fldChar w:fldCharType="begin"/>
            </w:r>
            <w:r w:rsidR="00365193">
              <w:rPr>
                <w:noProof/>
                <w:webHidden/>
              </w:rPr>
              <w:instrText xml:space="preserve"> PAGEREF _Toc136443391 \h </w:instrText>
            </w:r>
            <w:r w:rsidR="00365193">
              <w:rPr>
                <w:noProof/>
                <w:webHidden/>
              </w:rPr>
            </w:r>
            <w:r w:rsidR="00365193">
              <w:rPr>
                <w:noProof/>
                <w:webHidden/>
              </w:rPr>
              <w:fldChar w:fldCharType="separate"/>
            </w:r>
            <w:r w:rsidR="00365193">
              <w:rPr>
                <w:noProof/>
                <w:webHidden/>
              </w:rPr>
              <w:t>9</w:t>
            </w:r>
            <w:r w:rsidR="00365193">
              <w:rPr>
                <w:noProof/>
                <w:webHidden/>
              </w:rPr>
              <w:fldChar w:fldCharType="end"/>
            </w:r>
          </w:hyperlink>
        </w:p>
        <w:p w14:paraId="6E89741E" w14:textId="5C93EE8D" w:rsidR="00365193" w:rsidRDefault="00000000">
          <w:pPr>
            <w:pStyle w:val="Obsah1"/>
            <w:tabs>
              <w:tab w:val="left" w:pos="440"/>
              <w:tab w:val="right" w:leader="dot" w:pos="9062"/>
            </w:tabs>
            <w:rPr>
              <w:rFonts w:eastAsiaTheme="minorEastAsia"/>
              <w:caps w:val="0"/>
              <w:noProof/>
              <w:kern w:val="2"/>
              <w:lang w:eastAsia="cs-CZ"/>
              <w14:ligatures w14:val="standardContextual"/>
            </w:rPr>
          </w:pPr>
          <w:hyperlink w:anchor="_Toc136443392" w:history="1">
            <w:r w:rsidR="00365193" w:rsidRPr="0064070C">
              <w:rPr>
                <w:rStyle w:val="Hypertextovodkaz"/>
                <w:noProof/>
              </w:rPr>
              <w:t>5</w:t>
            </w:r>
            <w:r w:rsidR="00365193">
              <w:rPr>
                <w:rFonts w:eastAsiaTheme="minorEastAsia"/>
                <w:caps w:val="0"/>
                <w:noProof/>
                <w:kern w:val="2"/>
                <w:lang w:eastAsia="cs-CZ"/>
                <w14:ligatures w14:val="standardContextual"/>
              </w:rPr>
              <w:tab/>
            </w:r>
            <w:r w:rsidR="00365193" w:rsidRPr="0064070C">
              <w:rPr>
                <w:rStyle w:val="Hypertextovodkaz"/>
                <w:noProof/>
              </w:rPr>
              <w:t>Podmínky poskytování služby</w:t>
            </w:r>
            <w:r w:rsidR="00365193">
              <w:rPr>
                <w:noProof/>
                <w:webHidden/>
              </w:rPr>
              <w:tab/>
            </w:r>
            <w:r w:rsidR="00365193">
              <w:rPr>
                <w:noProof/>
                <w:webHidden/>
              </w:rPr>
              <w:fldChar w:fldCharType="begin"/>
            </w:r>
            <w:r w:rsidR="00365193">
              <w:rPr>
                <w:noProof/>
                <w:webHidden/>
              </w:rPr>
              <w:instrText xml:space="preserve"> PAGEREF _Toc136443392 \h </w:instrText>
            </w:r>
            <w:r w:rsidR="00365193">
              <w:rPr>
                <w:noProof/>
                <w:webHidden/>
              </w:rPr>
            </w:r>
            <w:r w:rsidR="00365193">
              <w:rPr>
                <w:noProof/>
                <w:webHidden/>
              </w:rPr>
              <w:fldChar w:fldCharType="separate"/>
            </w:r>
            <w:r w:rsidR="00365193">
              <w:rPr>
                <w:noProof/>
                <w:webHidden/>
              </w:rPr>
              <w:t>12</w:t>
            </w:r>
            <w:r w:rsidR="00365193">
              <w:rPr>
                <w:noProof/>
                <w:webHidden/>
              </w:rPr>
              <w:fldChar w:fldCharType="end"/>
            </w:r>
          </w:hyperlink>
        </w:p>
        <w:p w14:paraId="2A38A6C6" w14:textId="6F0479A5" w:rsidR="00365193" w:rsidRDefault="00000000">
          <w:pPr>
            <w:pStyle w:val="Obsah1"/>
            <w:tabs>
              <w:tab w:val="left" w:pos="440"/>
              <w:tab w:val="right" w:leader="dot" w:pos="9062"/>
            </w:tabs>
            <w:rPr>
              <w:rFonts w:eastAsiaTheme="minorEastAsia"/>
              <w:caps w:val="0"/>
              <w:noProof/>
              <w:kern w:val="2"/>
              <w:lang w:eastAsia="cs-CZ"/>
              <w14:ligatures w14:val="standardContextual"/>
            </w:rPr>
          </w:pPr>
          <w:hyperlink w:anchor="_Toc136443393" w:history="1">
            <w:r w:rsidR="00365193" w:rsidRPr="0064070C">
              <w:rPr>
                <w:rStyle w:val="Hypertextovodkaz"/>
                <w:noProof/>
              </w:rPr>
              <w:t>6</w:t>
            </w:r>
            <w:r w:rsidR="00365193">
              <w:rPr>
                <w:rFonts w:eastAsiaTheme="minorEastAsia"/>
                <w:caps w:val="0"/>
                <w:noProof/>
                <w:kern w:val="2"/>
                <w:lang w:eastAsia="cs-CZ"/>
                <w14:ligatures w14:val="standardContextual"/>
              </w:rPr>
              <w:tab/>
            </w:r>
            <w:r w:rsidR="00365193" w:rsidRPr="0064070C">
              <w:rPr>
                <w:rStyle w:val="Hypertextovodkaz"/>
                <w:noProof/>
              </w:rPr>
              <w:t>Další práva a povinnosti smluvních stran</w:t>
            </w:r>
            <w:r w:rsidR="00365193">
              <w:rPr>
                <w:noProof/>
                <w:webHidden/>
              </w:rPr>
              <w:tab/>
            </w:r>
            <w:r w:rsidR="00365193">
              <w:rPr>
                <w:noProof/>
                <w:webHidden/>
              </w:rPr>
              <w:fldChar w:fldCharType="begin"/>
            </w:r>
            <w:r w:rsidR="00365193">
              <w:rPr>
                <w:noProof/>
                <w:webHidden/>
              </w:rPr>
              <w:instrText xml:space="preserve"> PAGEREF _Toc136443393 \h </w:instrText>
            </w:r>
            <w:r w:rsidR="00365193">
              <w:rPr>
                <w:noProof/>
                <w:webHidden/>
              </w:rPr>
            </w:r>
            <w:r w:rsidR="00365193">
              <w:rPr>
                <w:noProof/>
                <w:webHidden/>
              </w:rPr>
              <w:fldChar w:fldCharType="separate"/>
            </w:r>
            <w:r w:rsidR="00365193">
              <w:rPr>
                <w:noProof/>
                <w:webHidden/>
              </w:rPr>
              <w:t>16</w:t>
            </w:r>
            <w:r w:rsidR="00365193">
              <w:rPr>
                <w:noProof/>
                <w:webHidden/>
              </w:rPr>
              <w:fldChar w:fldCharType="end"/>
            </w:r>
          </w:hyperlink>
        </w:p>
        <w:p w14:paraId="5A62C7C7" w14:textId="2D511C8C" w:rsidR="00365193" w:rsidRDefault="00000000">
          <w:pPr>
            <w:pStyle w:val="Obsah1"/>
            <w:tabs>
              <w:tab w:val="left" w:pos="440"/>
              <w:tab w:val="right" w:leader="dot" w:pos="9062"/>
            </w:tabs>
            <w:rPr>
              <w:rFonts w:eastAsiaTheme="minorEastAsia"/>
              <w:caps w:val="0"/>
              <w:noProof/>
              <w:kern w:val="2"/>
              <w:lang w:eastAsia="cs-CZ"/>
              <w14:ligatures w14:val="standardContextual"/>
            </w:rPr>
          </w:pPr>
          <w:hyperlink w:anchor="_Toc136443394" w:history="1">
            <w:r w:rsidR="00365193" w:rsidRPr="0064070C">
              <w:rPr>
                <w:rStyle w:val="Hypertextovodkaz"/>
                <w:noProof/>
              </w:rPr>
              <w:t>7</w:t>
            </w:r>
            <w:r w:rsidR="00365193">
              <w:rPr>
                <w:rFonts w:eastAsiaTheme="minorEastAsia"/>
                <w:caps w:val="0"/>
                <w:noProof/>
                <w:kern w:val="2"/>
                <w:lang w:eastAsia="cs-CZ"/>
                <w14:ligatures w14:val="standardContextual"/>
              </w:rPr>
              <w:tab/>
            </w:r>
            <w:r w:rsidR="00365193" w:rsidRPr="0064070C">
              <w:rPr>
                <w:rStyle w:val="Hypertextovodkaz"/>
                <w:noProof/>
              </w:rPr>
              <w:t>Sankce</w:t>
            </w:r>
            <w:r w:rsidR="00365193">
              <w:rPr>
                <w:noProof/>
                <w:webHidden/>
              </w:rPr>
              <w:tab/>
            </w:r>
            <w:r w:rsidR="00365193">
              <w:rPr>
                <w:noProof/>
                <w:webHidden/>
              </w:rPr>
              <w:fldChar w:fldCharType="begin"/>
            </w:r>
            <w:r w:rsidR="00365193">
              <w:rPr>
                <w:noProof/>
                <w:webHidden/>
              </w:rPr>
              <w:instrText xml:space="preserve"> PAGEREF _Toc136443394 \h </w:instrText>
            </w:r>
            <w:r w:rsidR="00365193">
              <w:rPr>
                <w:noProof/>
                <w:webHidden/>
              </w:rPr>
            </w:r>
            <w:r w:rsidR="00365193">
              <w:rPr>
                <w:noProof/>
                <w:webHidden/>
              </w:rPr>
              <w:fldChar w:fldCharType="separate"/>
            </w:r>
            <w:r w:rsidR="00365193">
              <w:rPr>
                <w:noProof/>
                <w:webHidden/>
              </w:rPr>
              <w:t>18</w:t>
            </w:r>
            <w:r w:rsidR="00365193">
              <w:rPr>
                <w:noProof/>
                <w:webHidden/>
              </w:rPr>
              <w:fldChar w:fldCharType="end"/>
            </w:r>
          </w:hyperlink>
        </w:p>
        <w:p w14:paraId="1A9712EF" w14:textId="0EAFA924" w:rsidR="00365193" w:rsidRDefault="00000000">
          <w:pPr>
            <w:pStyle w:val="Obsah1"/>
            <w:tabs>
              <w:tab w:val="left" w:pos="440"/>
              <w:tab w:val="right" w:leader="dot" w:pos="9062"/>
            </w:tabs>
            <w:rPr>
              <w:rFonts w:eastAsiaTheme="minorEastAsia"/>
              <w:caps w:val="0"/>
              <w:noProof/>
              <w:kern w:val="2"/>
              <w:lang w:eastAsia="cs-CZ"/>
              <w14:ligatures w14:val="standardContextual"/>
            </w:rPr>
          </w:pPr>
          <w:hyperlink w:anchor="_Toc136443395" w:history="1">
            <w:r w:rsidR="00365193" w:rsidRPr="0064070C">
              <w:rPr>
                <w:rStyle w:val="Hypertextovodkaz"/>
                <w:noProof/>
              </w:rPr>
              <w:t>8</w:t>
            </w:r>
            <w:r w:rsidR="00365193">
              <w:rPr>
                <w:rFonts w:eastAsiaTheme="minorEastAsia"/>
                <w:caps w:val="0"/>
                <w:noProof/>
                <w:kern w:val="2"/>
                <w:lang w:eastAsia="cs-CZ"/>
                <w14:ligatures w14:val="standardContextual"/>
              </w:rPr>
              <w:tab/>
            </w:r>
            <w:r w:rsidR="00365193" w:rsidRPr="0064070C">
              <w:rPr>
                <w:rStyle w:val="Hypertextovodkaz"/>
                <w:noProof/>
              </w:rPr>
              <w:t>Bankovní záruka</w:t>
            </w:r>
            <w:r w:rsidR="00365193">
              <w:rPr>
                <w:noProof/>
                <w:webHidden/>
              </w:rPr>
              <w:tab/>
            </w:r>
            <w:r w:rsidR="00365193">
              <w:rPr>
                <w:noProof/>
                <w:webHidden/>
              </w:rPr>
              <w:fldChar w:fldCharType="begin"/>
            </w:r>
            <w:r w:rsidR="00365193">
              <w:rPr>
                <w:noProof/>
                <w:webHidden/>
              </w:rPr>
              <w:instrText xml:space="preserve"> PAGEREF _Toc136443395 \h </w:instrText>
            </w:r>
            <w:r w:rsidR="00365193">
              <w:rPr>
                <w:noProof/>
                <w:webHidden/>
              </w:rPr>
            </w:r>
            <w:r w:rsidR="00365193">
              <w:rPr>
                <w:noProof/>
                <w:webHidden/>
              </w:rPr>
              <w:fldChar w:fldCharType="separate"/>
            </w:r>
            <w:r w:rsidR="00365193">
              <w:rPr>
                <w:noProof/>
                <w:webHidden/>
              </w:rPr>
              <w:t>20</w:t>
            </w:r>
            <w:r w:rsidR="00365193">
              <w:rPr>
                <w:noProof/>
                <w:webHidden/>
              </w:rPr>
              <w:fldChar w:fldCharType="end"/>
            </w:r>
          </w:hyperlink>
        </w:p>
        <w:p w14:paraId="30BE150B" w14:textId="3432E5EA" w:rsidR="00365193" w:rsidRDefault="00000000">
          <w:pPr>
            <w:pStyle w:val="Obsah1"/>
            <w:tabs>
              <w:tab w:val="left" w:pos="440"/>
              <w:tab w:val="right" w:leader="dot" w:pos="9062"/>
            </w:tabs>
            <w:rPr>
              <w:rFonts w:eastAsiaTheme="minorEastAsia"/>
              <w:caps w:val="0"/>
              <w:noProof/>
              <w:kern w:val="2"/>
              <w:lang w:eastAsia="cs-CZ"/>
              <w14:ligatures w14:val="standardContextual"/>
            </w:rPr>
          </w:pPr>
          <w:hyperlink w:anchor="_Toc136443396" w:history="1">
            <w:r w:rsidR="00365193" w:rsidRPr="0064070C">
              <w:rPr>
                <w:rStyle w:val="Hypertextovodkaz"/>
                <w:noProof/>
              </w:rPr>
              <w:t>9</w:t>
            </w:r>
            <w:r w:rsidR="00365193">
              <w:rPr>
                <w:rFonts w:eastAsiaTheme="minorEastAsia"/>
                <w:caps w:val="0"/>
                <w:noProof/>
                <w:kern w:val="2"/>
                <w:lang w:eastAsia="cs-CZ"/>
                <w14:ligatures w14:val="standardContextual"/>
              </w:rPr>
              <w:tab/>
            </w:r>
            <w:r w:rsidR="00365193" w:rsidRPr="0064070C">
              <w:rPr>
                <w:rStyle w:val="Hypertextovodkaz"/>
                <w:noProof/>
              </w:rPr>
              <w:t>Pojištění</w:t>
            </w:r>
            <w:r w:rsidR="00365193">
              <w:rPr>
                <w:noProof/>
                <w:webHidden/>
              </w:rPr>
              <w:tab/>
            </w:r>
            <w:r w:rsidR="00365193">
              <w:rPr>
                <w:noProof/>
                <w:webHidden/>
              </w:rPr>
              <w:fldChar w:fldCharType="begin"/>
            </w:r>
            <w:r w:rsidR="00365193">
              <w:rPr>
                <w:noProof/>
                <w:webHidden/>
              </w:rPr>
              <w:instrText xml:space="preserve"> PAGEREF _Toc136443396 \h </w:instrText>
            </w:r>
            <w:r w:rsidR="00365193">
              <w:rPr>
                <w:noProof/>
                <w:webHidden/>
              </w:rPr>
            </w:r>
            <w:r w:rsidR="00365193">
              <w:rPr>
                <w:noProof/>
                <w:webHidden/>
              </w:rPr>
              <w:fldChar w:fldCharType="separate"/>
            </w:r>
            <w:r w:rsidR="00365193">
              <w:rPr>
                <w:noProof/>
                <w:webHidden/>
              </w:rPr>
              <w:t>21</w:t>
            </w:r>
            <w:r w:rsidR="00365193">
              <w:rPr>
                <w:noProof/>
                <w:webHidden/>
              </w:rPr>
              <w:fldChar w:fldCharType="end"/>
            </w:r>
          </w:hyperlink>
        </w:p>
        <w:p w14:paraId="073A2602" w14:textId="01212AF0" w:rsidR="00365193" w:rsidRDefault="00000000">
          <w:pPr>
            <w:pStyle w:val="Obsah1"/>
            <w:tabs>
              <w:tab w:val="left" w:pos="660"/>
              <w:tab w:val="right" w:leader="dot" w:pos="9062"/>
            </w:tabs>
            <w:rPr>
              <w:rFonts w:eastAsiaTheme="minorEastAsia"/>
              <w:caps w:val="0"/>
              <w:noProof/>
              <w:kern w:val="2"/>
              <w:lang w:eastAsia="cs-CZ"/>
              <w14:ligatures w14:val="standardContextual"/>
            </w:rPr>
          </w:pPr>
          <w:hyperlink w:anchor="_Toc136443397" w:history="1">
            <w:r w:rsidR="00365193" w:rsidRPr="0064070C">
              <w:rPr>
                <w:rStyle w:val="Hypertextovodkaz"/>
                <w:noProof/>
              </w:rPr>
              <w:t>10</w:t>
            </w:r>
            <w:r w:rsidR="00365193">
              <w:rPr>
                <w:rFonts w:eastAsiaTheme="minorEastAsia"/>
                <w:caps w:val="0"/>
                <w:noProof/>
                <w:kern w:val="2"/>
                <w:lang w:eastAsia="cs-CZ"/>
                <w14:ligatures w14:val="standardContextual"/>
              </w:rPr>
              <w:tab/>
            </w:r>
            <w:r w:rsidR="00365193" w:rsidRPr="0064070C">
              <w:rPr>
                <w:rStyle w:val="Hypertextovodkaz"/>
                <w:noProof/>
              </w:rPr>
              <w:t>Mimořádné překážky</w:t>
            </w:r>
            <w:r w:rsidR="00365193">
              <w:rPr>
                <w:noProof/>
                <w:webHidden/>
              </w:rPr>
              <w:tab/>
            </w:r>
            <w:r w:rsidR="00365193">
              <w:rPr>
                <w:noProof/>
                <w:webHidden/>
              </w:rPr>
              <w:fldChar w:fldCharType="begin"/>
            </w:r>
            <w:r w:rsidR="00365193">
              <w:rPr>
                <w:noProof/>
                <w:webHidden/>
              </w:rPr>
              <w:instrText xml:space="preserve"> PAGEREF _Toc136443397 \h </w:instrText>
            </w:r>
            <w:r w:rsidR="00365193">
              <w:rPr>
                <w:noProof/>
                <w:webHidden/>
              </w:rPr>
            </w:r>
            <w:r w:rsidR="00365193">
              <w:rPr>
                <w:noProof/>
                <w:webHidden/>
              </w:rPr>
              <w:fldChar w:fldCharType="separate"/>
            </w:r>
            <w:r w:rsidR="00365193">
              <w:rPr>
                <w:noProof/>
                <w:webHidden/>
              </w:rPr>
              <w:t>21</w:t>
            </w:r>
            <w:r w:rsidR="00365193">
              <w:rPr>
                <w:noProof/>
                <w:webHidden/>
              </w:rPr>
              <w:fldChar w:fldCharType="end"/>
            </w:r>
          </w:hyperlink>
        </w:p>
        <w:p w14:paraId="5CD0DA7D" w14:textId="77F67681" w:rsidR="00365193" w:rsidRDefault="00000000">
          <w:pPr>
            <w:pStyle w:val="Obsah1"/>
            <w:tabs>
              <w:tab w:val="left" w:pos="660"/>
              <w:tab w:val="right" w:leader="dot" w:pos="9062"/>
            </w:tabs>
            <w:rPr>
              <w:rFonts w:eastAsiaTheme="minorEastAsia"/>
              <w:caps w:val="0"/>
              <w:noProof/>
              <w:kern w:val="2"/>
              <w:lang w:eastAsia="cs-CZ"/>
              <w14:ligatures w14:val="standardContextual"/>
            </w:rPr>
          </w:pPr>
          <w:hyperlink w:anchor="_Toc136443398" w:history="1">
            <w:r w:rsidR="00365193" w:rsidRPr="0064070C">
              <w:rPr>
                <w:rStyle w:val="Hypertextovodkaz"/>
                <w:noProof/>
              </w:rPr>
              <w:t>11</w:t>
            </w:r>
            <w:r w:rsidR="00365193">
              <w:rPr>
                <w:rFonts w:eastAsiaTheme="minorEastAsia"/>
                <w:caps w:val="0"/>
                <w:noProof/>
                <w:kern w:val="2"/>
                <w:lang w:eastAsia="cs-CZ"/>
                <w14:ligatures w14:val="standardContextual"/>
              </w:rPr>
              <w:tab/>
            </w:r>
            <w:r w:rsidR="00365193" w:rsidRPr="0064070C">
              <w:rPr>
                <w:rStyle w:val="Hypertextovodkaz"/>
                <w:noProof/>
              </w:rPr>
              <w:t>Doručování písemností</w:t>
            </w:r>
            <w:r w:rsidR="00365193">
              <w:rPr>
                <w:noProof/>
                <w:webHidden/>
              </w:rPr>
              <w:tab/>
            </w:r>
            <w:r w:rsidR="00365193">
              <w:rPr>
                <w:noProof/>
                <w:webHidden/>
              </w:rPr>
              <w:fldChar w:fldCharType="begin"/>
            </w:r>
            <w:r w:rsidR="00365193">
              <w:rPr>
                <w:noProof/>
                <w:webHidden/>
              </w:rPr>
              <w:instrText xml:space="preserve"> PAGEREF _Toc136443398 \h </w:instrText>
            </w:r>
            <w:r w:rsidR="00365193">
              <w:rPr>
                <w:noProof/>
                <w:webHidden/>
              </w:rPr>
            </w:r>
            <w:r w:rsidR="00365193">
              <w:rPr>
                <w:noProof/>
                <w:webHidden/>
              </w:rPr>
              <w:fldChar w:fldCharType="separate"/>
            </w:r>
            <w:r w:rsidR="00365193">
              <w:rPr>
                <w:noProof/>
                <w:webHidden/>
              </w:rPr>
              <w:t>22</w:t>
            </w:r>
            <w:r w:rsidR="00365193">
              <w:rPr>
                <w:noProof/>
                <w:webHidden/>
              </w:rPr>
              <w:fldChar w:fldCharType="end"/>
            </w:r>
          </w:hyperlink>
        </w:p>
        <w:p w14:paraId="535ADD5A" w14:textId="49088CCF" w:rsidR="00365193" w:rsidRDefault="00000000">
          <w:pPr>
            <w:pStyle w:val="Obsah1"/>
            <w:tabs>
              <w:tab w:val="left" w:pos="660"/>
              <w:tab w:val="right" w:leader="dot" w:pos="9062"/>
            </w:tabs>
            <w:rPr>
              <w:rFonts w:eastAsiaTheme="minorEastAsia"/>
              <w:caps w:val="0"/>
              <w:noProof/>
              <w:kern w:val="2"/>
              <w:lang w:eastAsia="cs-CZ"/>
              <w14:ligatures w14:val="standardContextual"/>
            </w:rPr>
          </w:pPr>
          <w:hyperlink w:anchor="_Toc136443399" w:history="1">
            <w:r w:rsidR="00365193" w:rsidRPr="0064070C">
              <w:rPr>
                <w:rStyle w:val="Hypertextovodkaz"/>
                <w:noProof/>
              </w:rPr>
              <w:t>12</w:t>
            </w:r>
            <w:r w:rsidR="00365193">
              <w:rPr>
                <w:rFonts w:eastAsiaTheme="minorEastAsia"/>
                <w:caps w:val="0"/>
                <w:noProof/>
                <w:kern w:val="2"/>
                <w:lang w:eastAsia="cs-CZ"/>
                <w14:ligatures w14:val="standardContextual"/>
              </w:rPr>
              <w:tab/>
            </w:r>
            <w:r w:rsidR="00365193" w:rsidRPr="0064070C">
              <w:rPr>
                <w:rStyle w:val="Hypertextovodkaz"/>
                <w:noProof/>
              </w:rPr>
              <w:t>Závěrečná ustanovení</w:t>
            </w:r>
            <w:r w:rsidR="00365193">
              <w:rPr>
                <w:noProof/>
                <w:webHidden/>
              </w:rPr>
              <w:tab/>
            </w:r>
            <w:r w:rsidR="00365193">
              <w:rPr>
                <w:noProof/>
                <w:webHidden/>
              </w:rPr>
              <w:fldChar w:fldCharType="begin"/>
            </w:r>
            <w:r w:rsidR="00365193">
              <w:rPr>
                <w:noProof/>
                <w:webHidden/>
              </w:rPr>
              <w:instrText xml:space="preserve"> PAGEREF _Toc136443399 \h </w:instrText>
            </w:r>
            <w:r w:rsidR="00365193">
              <w:rPr>
                <w:noProof/>
                <w:webHidden/>
              </w:rPr>
            </w:r>
            <w:r w:rsidR="00365193">
              <w:rPr>
                <w:noProof/>
                <w:webHidden/>
              </w:rPr>
              <w:fldChar w:fldCharType="separate"/>
            </w:r>
            <w:r w:rsidR="00365193">
              <w:rPr>
                <w:noProof/>
                <w:webHidden/>
              </w:rPr>
              <w:t>23</w:t>
            </w:r>
            <w:r w:rsidR="00365193">
              <w:rPr>
                <w:noProof/>
                <w:webHidden/>
              </w:rPr>
              <w:fldChar w:fldCharType="end"/>
            </w:r>
          </w:hyperlink>
        </w:p>
        <w:p w14:paraId="72EF789C" w14:textId="5FEAADC5" w:rsidR="007E5AE9" w:rsidRDefault="007824DB">
          <w:r>
            <w:rPr>
              <w:caps/>
            </w:rPr>
            <w:fldChar w:fldCharType="end"/>
          </w:r>
        </w:p>
      </w:sdtContent>
    </w:sdt>
    <w:p w14:paraId="67F2DAE7" w14:textId="77777777" w:rsidR="00A07CC8" w:rsidRDefault="00A07CC8">
      <w:pPr>
        <w:rPr>
          <w:b/>
          <w:bCs/>
          <w:sz w:val="26"/>
          <w:szCs w:val="26"/>
        </w:rPr>
      </w:pPr>
      <w:r>
        <w:rPr>
          <w:b/>
          <w:bCs/>
          <w:sz w:val="26"/>
          <w:szCs w:val="26"/>
        </w:rPr>
        <w:br w:type="page"/>
      </w:r>
    </w:p>
    <w:p w14:paraId="6AC4AEDA" w14:textId="051AAA23" w:rsidR="00A07CC8" w:rsidRDefault="00A07CC8" w:rsidP="00A07CC8">
      <w:pPr>
        <w:spacing w:line="360" w:lineRule="auto"/>
        <w:rPr>
          <w:b/>
          <w:bCs/>
          <w:sz w:val="26"/>
          <w:szCs w:val="26"/>
        </w:rPr>
      </w:pPr>
      <w:r>
        <w:rPr>
          <w:b/>
          <w:bCs/>
          <w:sz w:val="26"/>
          <w:szCs w:val="26"/>
        </w:rPr>
        <w:lastRenderedPageBreak/>
        <w:t>Přílohy</w:t>
      </w:r>
    </w:p>
    <w:p w14:paraId="1674C05B" w14:textId="77777777" w:rsidR="00A07CC8" w:rsidRPr="000B6359" w:rsidRDefault="0058654F" w:rsidP="00A07CC8">
      <w:pPr>
        <w:spacing w:line="360" w:lineRule="auto"/>
        <w:rPr>
          <w:bCs/>
          <w:sz w:val="26"/>
          <w:szCs w:val="26"/>
        </w:rPr>
      </w:pPr>
      <w:r w:rsidRPr="000B6359">
        <w:rPr>
          <w:bCs/>
          <w:sz w:val="26"/>
          <w:szCs w:val="26"/>
        </w:rPr>
        <w:t>Příloha 1 – D</w:t>
      </w:r>
      <w:r w:rsidR="00A07CC8" w:rsidRPr="000B6359">
        <w:rPr>
          <w:bCs/>
          <w:sz w:val="26"/>
          <w:szCs w:val="26"/>
        </w:rPr>
        <w:t xml:space="preserve">efinice pojmů </w:t>
      </w:r>
    </w:p>
    <w:p w14:paraId="180430C3" w14:textId="4ACED2E5" w:rsidR="0058654F" w:rsidRPr="000B6359" w:rsidRDefault="0058654F" w:rsidP="00A07CC8">
      <w:pPr>
        <w:spacing w:line="360" w:lineRule="auto"/>
        <w:rPr>
          <w:bCs/>
          <w:sz w:val="26"/>
          <w:szCs w:val="26"/>
        </w:rPr>
      </w:pPr>
      <w:r w:rsidRPr="000B6359">
        <w:rPr>
          <w:bCs/>
          <w:sz w:val="26"/>
          <w:szCs w:val="26"/>
        </w:rPr>
        <w:t xml:space="preserve">Příloha 2 – </w:t>
      </w:r>
      <w:r w:rsidR="0050454D">
        <w:rPr>
          <w:bCs/>
          <w:sz w:val="26"/>
          <w:szCs w:val="26"/>
        </w:rPr>
        <w:t>Přehled vozového parku</w:t>
      </w:r>
    </w:p>
    <w:p w14:paraId="7619A05E" w14:textId="2F6B4CF2" w:rsidR="0067314A" w:rsidRPr="000B6359" w:rsidRDefault="0067314A" w:rsidP="00A07CC8">
      <w:pPr>
        <w:spacing w:line="360" w:lineRule="auto"/>
        <w:rPr>
          <w:bCs/>
          <w:sz w:val="26"/>
          <w:szCs w:val="26"/>
        </w:rPr>
      </w:pPr>
      <w:r w:rsidRPr="000B6359">
        <w:rPr>
          <w:bCs/>
          <w:sz w:val="26"/>
          <w:szCs w:val="26"/>
        </w:rPr>
        <w:t xml:space="preserve">Příloha 3 – Nabídka </w:t>
      </w:r>
      <w:r w:rsidR="00C53A9F">
        <w:rPr>
          <w:bCs/>
          <w:sz w:val="26"/>
          <w:szCs w:val="26"/>
        </w:rPr>
        <w:t>D</w:t>
      </w:r>
      <w:r w:rsidRPr="000B6359">
        <w:rPr>
          <w:bCs/>
          <w:sz w:val="26"/>
          <w:szCs w:val="26"/>
        </w:rPr>
        <w:t>opravce</w:t>
      </w:r>
    </w:p>
    <w:p w14:paraId="7729292B" w14:textId="638E3908" w:rsidR="0058654F" w:rsidRPr="000B6359" w:rsidRDefault="0058654F" w:rsidP="00A07CC8">
      <w:pPr>
        <w:spacing w:line="360" w:lineRule="auto"/>
        <w:rPr>
          <w:bCs/>
          <w:sz w:val="26"/>
          <w:szCs w:val="26"/>
        </w:rPr>
      </w:pPr>
      <w:r w:rsidRPr="000B6359">
        <w:rPr>
          <w:bCs/>
          <w:sz w:val="26"/>
          <w:szCs w:val="26"/>
        </w:rPr>
        <w:t xml:space="preserve">Příloha </w:t>
      </w:r>
      <w:r w:rsidR="00B6609A" w:rsidRPr="000B6359">
        <w:rPr>
          <w:bCs/>
          <w:sz w:val="26"/>
          <w:szCs w:val="26"/>
        </w:rPr>
        <w:t>4</w:t>
      </w:r>
      <w:r w:rsidRPr="000B6359">
        <w:rPr>
          <w:bCs/>
          <w:sz w:val="26"/>
          <w:szCs w:val="26"/>
        </w:rPr>
        <w:t xml:space="preserve"> – Technické a provozní </w:t>
      </w:r>
      <w:r w:rsidR="004A7369" w:rsidRPr="000B6359">
        <w:rPr>
          <w:bCs/>
          <w:sz w:val="26"/>
          <w:szCs w:val="26"/>
        </w:rPr>
        <w:t>požadavky</w:t>
      </w:r>
      <w:r w:rsidRPr="000B6359">
        <w:rPr>
          <w:bCs/>
          <w:sz w:val="26"/>
          <w:szCs w:val="26"/>
        </w:rPr>
        <w:t xml:space="preserve"> </w:t>
      </w:r>
    </w:p>
    <w:p w14:paraId="664774C5" w14:textId="15FCD138" w:rsidR="00B6609A" w:rsidRPr="000B6359" w:rsidRDefault="00B6609A" w:rsidP="00B6609A">
      <w:pPr>
        <w:spacing w:line="360" w:lineRule="auto"/>
        <w:rPr>
          <w:bCs/>
          <w:sz w:val="26"/>
          <w:szCs w:val="26"/>
        </w:rPr>
      </w:pPr>
      <w:r w:rsidRPr="000B6359">
        <w:rPr>
          <w:bCs/>
          <w:sz w:val="26"/>
          <w:szCs w:val="26"/>
        </w:rPr>
        <w:t xml:space="preserve">Příloha 5 – </w:t>
      </w:r>
      <w:r w:rsidR="002711DF" w:rsidRPr="000B6359">
        <w:rPr>
          <w:bCs/>
          <w:sz w:val="26"/>
          <w:szCs w:val="26"/>
        </w:rPr>
        <w:t xml:space="preserve">Měsíční </w:t>
      </w:r>
      <w:r w:rsidR="002711DF">
        <w:rPr>
          <w:bCs/>
          <w:sz w:val="26"/>
          <w:szCs w:val="26"/>
        </w:rPr>
        <w:t>výkaz výkonů a Tržeb</w:t>
      </w:r>
    </w:p>
    <w:p w14:paraId="336C173A" w14:textId="4DF11F3A" w:rsidR="00B6609A" w:rsidRPr="000B6359" w:rsidRDefault="00B6609A" w:rsidP="00B6609A">
      <w:pPr>
        <w:spacing w:line="360" w:lineRule="auto"/>
        <w:rPr>
          <w:bCs/>
          <w:sz w:val="26"/>
          <w:szCs w:val="26"/>
        </w:rPr>
      </w:pPr>
      <w:r w:rsidRPr="000B6359">
        <w:rPr>
          <w:bCs/>
          <w:sz w:val="26"/>
          <w:szCs w:val="26"/>
        </w:rPr>
        <w:t>Příloha 6 – Jízdní řády</w:t>
      </w:r>
      <w:r w:rsidR="00A83AB9">
        <w:rPr>
          <w:bCs/>
          <w:sz w:val="26"/>
          <w:szCs w:val="26"/>
        </w:rPr>
        <w:t xml:space="preserve"> a</w:t>
      </w:r>
      <w:r w:rsidR="00B00187" w:rsidRPr="000B6359">
        <w:rPr>
          <w:bCs/>
          <w:sz w:val="26"/>
          <w:szCs w:val="26"/>
        </w:rPr>
        <w:t xml:space="preserve"> Spoje</w:t>
      </w:r>
    </w:p>
    <w:p w14:paraId="011D5B53" w14:textId="3A0EC635" w:rsidR="0058654F" w:rsidRPr="000B6359" w:rsidRDefault="0058654F" w:rsidP="00A07CC8">
      <w:pPr>
        <w:spacing w:line="360" w:lineRule="auto"/>
        <w:rPr>
          <w:bCs/>
          <w:sz w:val="26"/>
          <w:szCs w:val="26"/>
        </w:rPr>
      </w:pPr>
      <w:r w:rsidRPr="000B6359">
        <w:rPr>
          <w:bCs/>
          <w:sz w:val="26"/>
          <w:szCs w:val="26"/>
        </w:rPr>
        <w:t xml:space="preserve">Příloha </w:t>
      </w:r>
      <w:r w:rsidR="00B6609A" w:rsidRPr="000B6359">
        <w:rPr>
          <w:bCs/>
          <w:sz w:val="26"/>
          <w:szCs w:val="26"/>
        </w:rPr>
        <w:t>7</w:t>
      </w:r>
      <w:r w:rsidRPr="000B6359">
        <w:rPr>
          <w:bCs/>
          <w:sz w:val="26"/>
          <w:szCs w:val="26"/>
        </w:rPr>
        <w:t xml:space="preserve"> – </w:t>
      </w:r>
      <w:r w:rsidR="00B00187" w:rsidRPr="000B6359">
        <w:rPr>
          <w:bCs/>
          <w:sz w:val="26"/>
          <w:szCs w:val="26"/>
        </w:rPr>
        <w:t>Celkové vyúčtování</w:t>
      </w:r>
    </w:p>
    <w:p w14:paraId="331EA78E" w14:textId="4B3ECE13" w:rsidR="00EC1EB8" w:rsidRDefault="00B00187" w:rsidP="00A07CC8">
      <w:pPr>
        <w:spacing w:line="360" w:lineRule="auto"/>
        <w:rPr>
          <w:bCs/>
          <w:sz w:val="26"/>
          <w:szCs w:val="26"/>
        </w:rPr>
      </w:pPr>
      <w:r w:rsidRPr="000B6359">
        <w:rPr>
          <w:bCs/>
          <w:sz w:val="26"/>
          <w:szCs w:val="26"/>
        </w:rPr>
        <w:t xml:space="preserve">Příloha 8 </w:t>
      </w:r>
      <w:r w:rsidR="000B6359" w:rsidRPr="000B6359">
        <w:rPr>
          <w:bCs/>
          <w:sz w:val="26"/>
          <w:szCs w:val="26"/>
        </w:rPr>
        <w:t>– Pravidla pro změnu výše Kompenzace</w:t>
      </w:r>
    </w:p>
    <w:p w14:paraId="43747F73" w14:textId="77777777" w:rsidR="00EC1EB8" w:rsidRDefault="00EC1EB8">
      <w:pPr>
        <w:rPr>
          <w:bCs/>
          <w:sz w:val="26"/>
          <w:szCs w:val="26"/>
        </w:rPr>
      </w:pPr>
      <w:r>
        <w:rPr>
          <w:bCs/>
          <w:sz w:val="26"/>
          <w:szCs w:val="26"/>
        </w:rPr>
        <w:br w:type="page"/>
      </w:r>
    </w:p>
    <w:p w14:paraId="4CED6B6B" w14:textId="77777777" w:rsidR="00B00187" w:rsidRPr="000B6359" w:rsidRDefault="00B00187" w:rsidP="00A07CC8">
      <w:pPr>
        <w:spacing w:line="360" w:lineRule="auto"/>
        <w:rPr>
          <w:bCs/>
          <w:sz w:val="26"/>
          <w:szCs w:val="26"/>
        </w:rPr>
      </w:pPr>
    </w:p>
    <w:p w14:paraId="6FA7073D" w14:textId="2FD25554" w:rsidR="00F11C99" w:rsidRPr="00C81F2D" w:rsidRDefault="00F11C99">
      <w:pPr>
        <w:rPr>
          <w:b/>
          <w:bCs/>
          <w:sz w:val="40"/>
          <w:szCs w:val="40"/>
        </w:rPr>
      </w:pPr>
    </w:p>
    <w:p w14:paraId="75CDAC83" w14:textId="5352F909" w:rsidR="00A07CC8" w:rsidRPr="00DE1B92" w:rsidRDefault="00F11C99" w:rsidP="009E1E2B">
      <w:pPr>
        <w:spacing w:line="360" w:lineRule="auto"/>
        <w:jc w:val="center"/>
        <w:rPr>
          <w:b/>
          <w:bCs/>
        </w:rPr>
      </w:pPr>
      <w:r w:rsidRPr="00DE1B92">
        <w:rPr>
          <w:b/>
          <w:bCs/>
        </w:rPr>
        <w:t>SMLOUVA O POSKYTOVÁNÍ VEŘEJNÝCH SLUŽEB V PŘEPRAVĚ CESTUJÍCÍCH VEŘEJNOU LINKOVOU AUTOBUSOVOU DOPRAVOU K ZAJIŠTĚNÍ DOPRAVNÍ OBSLUŽNOSTI MĚSTA TŘEBÍČ</w:t>
      </w:r>
      <w:r w:rsidR="00472F67" w:rsidRPr="00DE1B92">
        <w:rPr>
          <w:b/>
          <w:bCs/>
        </w:rPr>
        <w:t xml:space="preserve"> </w:t>
      </w:r>
      <w:r w:rsidR="00DE1B92" w:rsidRPr="00EA70B5">
        <w:rPr>
          <w:b/>
          <w:bCs/>
        </w:rPr>
        <w:t>A VYBRANÝCH OKOLNÍCH OBCÍ</w:t>
      </w:r>
      <w:r w:rsidR="00472F67" w:rsidRPr="00DE1B92">
        <w:rPr>
          <w:b/>
          <w:bCs/>
        </w:rPr>
        <w:t xml:space="preserve">  </w:t>
      </w:r>
    </w:p>
    <w:p w14:paraId="6E601972" w14:textId="77777777" w:rsidR="009E1E2B" w:rsidRPr="00CC2E9B" w:rsidRDefault="009E1E2B" w:rsidP="009E1E2B">
      <w:pPr>
        <w:widowControl w:val="0"/>
        <w:rPr>
          <w:b/>
          <w:u w:val="single"/>
        </w:rPr>
      </w:pPr>
      <w:r w:rsidRPr="00CC2E9B">
        <w:rPr>
          <w:b/>
          <w:u w:val="single"/>
        </w:rPr>
        <w:t>Smluvní strany:</w:t>
      </w:r>
    </w:p>
    <w:p w14:paraId="77BD0DFE" w14:textId="77777777" w:rsidR="009E1E2B" w:rsidRPr="00CC2E9B" w:rsidRDefault="009D776A" w:rsidP="009E1E2B">
      <w:pPr>
        <w:widowControl w:val="0"/>
        <w:ind w:left="1416" w:firstLine="565"/>
        <w:rPr>
          <w:b/>
        </w:rPr>
      </w:pPr>
      <w:r>
        <w:rPr>
          <w:b/>
        </w:rPr>
        <w:t>Město Třebíč</w:t>
      </w:r>
      <w:r w:rsidR="009E1E2B" w:rsidRPr="00CC2E9B">
        <w:rPr>
          <w:b/>
        </w:rPr>
        <w:t xml:space="preserve"> </w:t>
      </w:r>
    </w:p>
    <w:p w14:paraId="2ACEB28D" w14:textId="77777777" w:rsidR="009E1E2B" w:rsidRPr="00CC2E9B" w:rsidRDefault="009E1E2B" w:rsidP="009E1E2B">
      <w:pPr>
        <w:widowControl w:val="0"/>
        <w:tabs>
          <w:tab w:val="left" w:pos="1985"/>
        </w:tabs>
        <w:rPr>
          <w:b/>
        </w:rPr>
      </w:pPr>
      <w:r>
        <w:rPr>
          <w:b/>
        </w:rPr>
        <w:t>se sídlem:</w:t>
      </w:r>
      <w:r>
        <w:rPr>
          <w:b/>
        </w:rPr>
        <w:tab/>
      </w:r>
      <w:r w:rsidR="009D776A">
        <w:t>Karlovo nám. 104/55, Vnitřní Město, 674 01 Třebíč 1</w:t>
      </w:r>
    </w:p>
    <w:p w14:paraId="56A486A4" w14:textId="641B475A" w:rsidR="009E1E2B" w:rsidRPr="00CC2E9B" w:rsidRDefault="009E1E2B" w:rsidP="009E1E2B">
      <w:pPr>
        <w:widowControl w:val="0"/>
        <w:tabs>
          <w:tab w:val="left" w:pos="1985"/>
        </w:tabs>
        <w:rPr>
          <w:b/>
        </w:rPr>
      </w:pPr>
      <w:r>
        <w:rPr>
          <w:b/>
        </w:rPr>
        <w:t>IČ</w:t>
      </w:r>
      <w:r w:rsidR="0003617D">
        <w:rPr>
          <w:b/>
        </w:rPr>
        <w:t>O</w:t>
      </w:r>
      <w:r>
        <w:rPr>
          <w:b/>
        </w:rPr>
        <w:t>:</w:t>
      </w:r>
      <w:r>
        <w:rPr>
          <w:b/>
        </w:rPr>
        <w:tab/>
      </w:r>
      <w:r w:rsidR="009D776A">
        <w:t>00290629</w:t>
      </w:r>
    </w:p>
    <w:p w14:paraId="00CE1CFF" w14:textId="77777777" w:rsidR="009E1E2B" w:rsidRPr="00CC2E9B" w:rsidRDefault="009E1E2B" w:rsidP="009E1E2B">
      <w:pPr>
        <w:widowControl w:val="0"/>
        <w:tabs>
          <w:tab w:val="left" w:pos="1985"/>
        </w:tabs>
        <w:rPr>
          <w:b/>
        </w:rPr>
      </w:pPr>
      <w:r>
        <w:rPr>
          <w:b/>
        </w:rPr>
        <w:t>DIČ:</w:t>
      </w:r>
      <w:r>
        <w:rPr>
          <w:b/>
        </w:rPr>
        <w:tab/>
      </w:r>
      <w:r w:rsidRPr="00CC2E9B">
        <w:t>CZ</w:t>
      </w:r>
      <w:r w:rsidR="009D776A">
        <w:t>00290629</w:t>
      </w:r>
    </w:p>
    <w:p w14:paraId="7E3B06D3" w14:textId="4FAF2B4D" w:rsidR="009E1E2B" w:rsidRPr="00CC2E9B" w:rsidRDefault="009E1E2B" w:rsidP="009E1E2B">
      <w:pPr>
        <w:widowControl w:val="0"/>
        <w:tabs>
          <w:tab w:val="left" w:pos="1985"/>
        </w:tabs>
      </w:pPr>
      <w:r w:rsidRPr="00CC2E9B">
        <w:rPr>
          <w:b/>
        </w:rPr>
        <w:t>Bankovní spojení:</w:t>
      </w:r>
      <w:r w:rsidRPr="00CC2E9B">
        <w:rPr>
          <w:b/>
        </w:rPr>
        <w:tab/>
      </w:r>
      <w:r w:rsidR="00E43907" w:rsidRPr="0052320C">
        <w:t>329711/0100</w:t>
      </w:r>
    </w:p>
    <w:p w14:paraId="3981C297" w14:textId="1A71DF91" w:rsidR="009E1E2B" w:rsidRPr="00CC2E9B" w:rsidRDefault="009E1E2B" w:rsidP="009E1E2B">
      <w:pPr>
        <w:widowControl w:val="0"/>
        <w:tabs>
          <w:tab w:val="left" w:pos="1985"/>
        </w:tabs>
      </w:pPr>
      <w:r w:rsidRPr="00CC2E9B">
        <w:rPr>
          <w:b/>
        </w:rPr>
        <w:t xml:space="preserve">Zastoupený: </w:t>
      </w:r>
      <w:r>
        <w:tab/>
      </w:r>
      <w:r w:rsidR="00F0303D" w:rsidRPr="00F0303D">
        <w:t>Mgr. Pavel Pacal</w:t>
      </w:r>
      <w:r w:rsidR="009D776A">
        <w:t xml:space="preserve"> – starosta </w:t>
      </w:r>
      <w:r w:rsidRPr="00CC2E9B">
        <w:t xml:space="preserve"> </w:t>
      </w:r>
    </w:p>
    <w:p w14:paraId="4212FC7D" w14:textId="77777777" w:rsidR="009E1E2B" w:rsidRPr="00CC2E9B" w:rsidRDefault="009E1E2B" w:rsidP="009E1E2B">
      <w:pPr>
        <w:widowControl w:val="0"/>
        <w:ind w:left="851"/>
      </w:pPr>
    </w:p>
    <w:p w14:paraId="6D6D14E2" w14:textId="77777777" w:rsidR="009E1E2B" w:rsidRPr="00CC2E9B" w:rsidRDefault="009E1E2B" w:rsidP="009E1E2B">
      <w:pPr>
        <w:widowControl w:val="0"/>
      </w:pPr>
      <w:r w:rsidRPr="00CC2E9B">
        <w:t>(dále jen „</w:t>
      </w:r>
      <w:r w:rsidRPr="00CC2E9B">
        <w:rPr>
          <w:b/>
        </w:rPr>
        <w:t>Objednatel</w:t>
      </w:r>
      <w:r w:rsidRPr="00CC2E9B">
        <w:t>“)</w:t>
      </w:r>
    </w:p>
    <w:p w14:paraId="0CC71B44" w14:textId="77777777" w:rsidR="009E1E2B" w:rsidRPr="00CC2E9B" w:rsidRDefault="009E1E2B" w:rsidP="009E1E2B">
      <w:pPr>
        <w:widowControl w:val="0"/>
      </w:pPr>
    </w:p>
    <w:p w14:paraId="4D6DA83D" w14:textId="77777777" w:rsidR="009E1E2B" w:rsidRPr="00CC2E9B" w:rsidRDefault="009E1E2B" w:rsidP="009E1E2B">
      <w:pPr>
        <w:widowControl w:val="0"/>
      </w:pPr>
      <w:r w:rsidRPr="00CC2E9B">
        <w:t>a</w:t>
      </w:r>
    </w:p>
    <w:p w14:paraId="02DC1045" w14:textId="77777777" w:rsidR="009E1E2B" w:rsidRPr="00CC2E9B" w:rsidRDefault="009E1E2B" w:rsidP="009E1E2B">
      <w:pPr>
        <w:widowControl w:val="0"/>
      </w:pPr>
    </w:p>
    <w:p w14:paraId="4F68CDF4" w14:textId="6B3AE131" w:rsidR="009E1E2B" w:rsidRPr="00CC2E9B" w:rsidRDefault="009E1E2B" w:rsidP="009E1E2B">
      <w:pPr>
        <w:widowControl w:val="0"/>
        <w:ind w:left="1560" w:firstLine="422"/>
        <w:rPr>
          <w:b/>
        </w:rPr>
      </w:pPr>
      <w:r w:rsidRPr="00CC2E9B">
        <w:rPr>
          <w:b/>
          <w:highlight w:val="yellow"/>
        </w:rPr>
        <w:t>[</w:t>
      </w:r>
      <w:r w:rsidR="00365193" w:rsidRPr="00365193">
        <w:rPr>
          <w:b/>
          <w:highlight w:val="yellow"/>
        </w:rPr>
        <w:t>BUDE DOPLNĚNO PŘED PODPISEM SMLOUVY</w:t>
      </w:r>
      <w:r w:rsidRPr="00CC2E9B">
        <w:rPr>
          <w:b/>
          <w:highlight w:val="yellow"/>
        </w:rPr>
        <w:t>]</w:t>
      </w:r>
    </w:p>
    <w:p w14:paraId="02B1EDE7" w14:textId="605D996C" w:rsidR="009E1E2B" w:rsidRPr="00CC2E9B" w:rsidRDefault="009E1E2B" w:rsidP="009E1E2B">
      <w:pPr>
        <w:widowControl w:val="0"/>
        <w:tabs>
          <w:tab w:val="left" w:pos="1985"/>
        </w:tabs>
      </w:pPr>
      <w:r w:rsidRPr="00CC2E9B">
        <w:rPr>
          <w:b/>
        </w:rPr>
        <w:t>se sídlem</w:t>
      </w:r>
      <w:r>
        <w:t xml:space="preserve">: </w:t>
      </w:r>
      <w:r>
        <w:tab/>
      </w:r>
      <w:r w:rsidRPr="00CC2E9B">
        <w:rPr>
          <w:highlight w:val="yellow"/>
        </w:rPr>
        <w:t>[</w:t>
      </w:r>
      <w:r w:rsidR="00365193">
        <w:rPr>
          <w:highlight w:val="yellow"/>
        </w:rPr>
        <w:t>BUDE DOPLNĚNO PŘED PODPISEM SMLOUVY</w:t>
      </w:r>
      <w:r w:rsidRPr="00CC2E9B">
        <w:rPr>
          <w:highlight w:val="yellow"/>
        </w:rPr>
        <w:t>]</w:t>
      </w:r>
    </w:p>
    <w:p w14:paraId="7F005C61" w14:textId="4EE56892" w:rsidR="009E1E2B" w:rsidRPr="00CC2E9B" w:rsidRDefault="009E1E2B" w:rsidP="009E1E2B">
      <w:pPr>
        <w:widowControl w:val="0"/>
        <w:tabs>
          <w:tab w:val="left" w:pos="1985"/>
        </w:tabs>
      </w:pPr>
      <w:r w:rsidRPr="00CC2E9B">
        <w:rPr>
          <w:b/>
        </w:rPr>
        <w:t>IČ</w:t>
      </w:r>
      <w:r w:rsidR="0003617D">
        <w:rPr>
          <w:b/>
        </w:rPr>
        <w:t>O</w:t>
      </w:r>
      <w:r w:rsidRPr="00CC2E9B">
        <w:rPr>
          <w:b/>
        </w:rPr>
        <w:t>:</w:t>
      </w:r>
      <w:r>
        <w:t xml:space="preserve"> </w:t>
      </w:r>
      <w:r>
        <w:tab/>
      </w:r>
      <w:r w:rsidRPr="00CC2E9B">
        <w:rPr>
          <w:highlight w:val="yellow"/>
        </w:rPr>
        <w:t>[</w:t>
      </w:r>
      <w:r w:rsidR="00365193">
        <w:rPr>
          <w:highlight w:val="yellow"/>
        </w:rPr>
        <w:t>BUDE DOPLNĚNO PŘED PODPISEM SMLOUVY</w:t>
      </w:r>
      <w:r w:rsidRPr="00CC2E9B">
        <w:rPr>
          <w:highlight w:val="yellow"/>
        </w:rPr>
        <w:t>]</w:t>
      </w:r>
    </w:p>
    <w:p w14:paraId="4BE4EE8D" w14:textId="0D889F9C" w:rsidR="009E1E2B" w:rsidRPr="00CC2E9B" w:rsidRDefault="009E1E2B" w:rsidP="009E1E2B">
      <w:pPr>
        <w:widowControl w:val="0"/>
        <w:tabs>
          <w:tab w:val="left" w:pos="1985"/>
        </w:tabs>
      </w:pPr>
      <w:r w:rsidRPr="00CC2E9B">
        <w:rPr>
          <w:b/>
        </w:rPr>
        <w:t>DIČ:</w:t>
      </w:r>
      <w:r w:rsidRPr="00CC2E9B">
        <w:t xml:space="preserve"> </w:t>
      </w:r>
      <w:r w:rsidRPr="00CC2E9B">
        <w:tab/>
      </w:r>
      <w:r w:rsidRPr="00CC2E9B">
        <w:rPr>
          <w:highlight w:val="yellow"/>
        </w:rPr>
        <w:t>[</w:t>
      </w:r>
      <w:r w:rsidR="00365193">
        <w:rPr>
          <w:highlight w:val="yellow"/>
        </w:rPr>
        <w:t>BUDE DOPLNĚNO PŘED PODPISEM SMLOUVY</w:t>
      </w:r>
      <w:r w:rsidRPr="00CC2E9B">
        <w:rPr>
          <w:highlight w:val="yellow"/>
        </w:rPr>
        <w:t>]</w:t>
      </w:r>
    </w:p>
    <w:p w14:paraId="28A064A0" w14:textId="0EF8E23F" w:rsidR="009E1E2B" w:rsidRPr="00CC2E9B" w:rsidRDefault="009E1E2B" w:rsidP="009E1E2B">
      <w:pPr>
        <w:widowControl w:val="0"/>
        <w:ind w:left="1984" w:hanging="1984"/>
      </w:pPr>
      <w:r w:rsidRPr="00CC2E9B">
        <w:rPr>
          <w:b/>
        </w:rPr>
        <w:t>bankovní spojení:</w:t>
      </w:r>
      <w:r w:rsidRPr="00CC2E9B">
        <w:t xml:space="preserve"> </w:t>
      </w:r>
      <w:r w:rsidRPr="00CC2E9B">
        <w:tab/>
      </w:r>
      <w:r w:rsidRPr="00CC2E9B">
        <w:rPr>
          <w:highlight w:val="yellow"/>
        </w:rPr>
        <w:t>[</w:t>
      </w:r>
      <w:r w:rsidR="00365193">
        <w:rPr>
          <w:highlight w:val="yellow"/>
        </w:rPr>
        <w:t>BUDE DOPLNĚNO PŘED PODPISEM SMLOUVY</w:t>
      </w:r>
      <w:r w:rsidRPr="00CC2E9B">
        <w:rPr>
          <w:highlight w:val="yellow"/>
        </w:rPr>
        <w:t>]</w:t>
      </w:r>
      <w:r w:rsidRPr="00CC2E9B">
        <w:t xml:space="preserve">, bankovní účet č. </w:t>
      </w:r>
      <w:r w:rsidRPr="00CC2E9B">
        <w:rPr>
          <w:highlight w:val="yellow"/>
        </w:rPr>
        <w:t>[</w:t>
      </w:r>
      <w:r w:rsidR="00365193">
        <w:rPr>
          <w:highlight w:val="yellow"/>
        </w:rPr>
        <w:t>BUDE DOPLNĚNO PŘED PODPISEM SMLOUVY</w:t>
      </w:r>
      <w:r w:rsidRPr="00CC2E9B">
        <w:rPr>
          <w:highlight w:val="yellow"/>
        </w:rPr>
        <w:t>]</w:t>
      </w:r>
    </w:p>
    <w:p w14:paraId="2C4119F4" w14:textId="43499590" w:rsidR="009E1E2B" w:rsidRPr="00CC2E9B" w:rsidRDefault="009E1E2B" w:rsidP="009E1E2B">
      <w:pPr>
        <w:widowControl w:val="0"/>
        <w:tabs>
          <w:tab w:val="left" w:pos="1985"/>
        </w:tabs>
        <w:rPr>
          <w:b/>
        </w:rPr>
      </w:pPr>
      <w:r w:rsidRPr="00CC2E9B">
        <w:rPr>
          <w:b/>
        </w:rPr>
        <w:t>Zastoupený:</w:t>
      </w:r>
      <w:r>
        <w:t xml:space="preserve"> </w:t>
      </w:r>
      <w:r>
        <w:tab/>
      </w:r>
      <w:r w:rsidRPr="00CC2E9B">
        <w:rPr>
          <w:highlight w:val="yellow"/>
        </w:rPr>
        <w:t>[</w:t>
      </w:r>
      <w:r w:rsidR="00365193">
        <w:rPr>
          <w:highlight w:val="yellow"/>
        </w:rPr>
        <w:t>BUDE DOPLNĚNO PŘED PODPISEM SMLOUVY</w:t>
      </w:r>
      <w:r w:rsidRPr="00CC2E9B">
        <w:rPr>
          <w:highlight w:val="yellow"/>
        </w:rPr>
        <w:t>]</w:t>
      </w:r>
      <w:r w:rsidRPr="00CC2E9B">
        <w:rPr>
          <w:b/>
        </w:rPr>
        <w:t xml:space="preserve"> </w:t>
      </w:r>
    </w:p>
    <w:p w14:paraId="588D7896" w14:textId="77777777" w:rsidR="009E1E2B" w:rsidRPr="00CC2E9B" w:rsidRDefault="009E1E2B" w:rsidP="009E1E2B">
      <w:pPr>
        <w:widowControl w:val="0"/>
      </w:pPr>
    </w:p>
    <w:p w14:paraId="4657EF41" w14:textId="77777777" w:rsidR="009E1E2B" w:rsidRPr="00CC2E9B" w:rsidRDefault="009E1E2B" w:rsidP="009E1E2B">
      <w:pPr>
        <w:widowControl w:val="0"/>
      </w:pPr>
      <w:r w:rsidRPr="00CC2E9B">
        <w:t>(dále jen „</w:t>
      </w:r>
      <w:r>
        <w:rPr>
          <w:b/>
        </w:rPr>
        <w:t>Dopravce</w:t>
      </w:r>
      <w:r w:rsidRPr="00CC2E9B">
        <w:t>“)</w:t>
      </w:r>
    </w:p>
    <w:p w14:paraId="36826582" w14:textId="77777777" w:rsidR="009E1E2B" w:rsidRPr="00CC2E9B" w:rsidRDefault="009E1E2B" w:rsidP="009E1E2B">
      <w:pPr>
        <w:autoSpaceDE w:val="0"/>
        <w:autoSpaceDN w:val="0"/>
        <w:adjustRightInd w:val="0"/>
        <w:rPr>
          <w:lang w:eastAsia="cs-CZ"/>
        </w:rPr>
      </w:pPr>
    </w:p>
    <w:p w14:paraId="437CFE59" w14:textId="4465A257" w:rsidR="009E1E2B" w:rsidRDefault="000733FD" w:rsidP="009D776A">
      <w:pPr>
        <w:autoSpaceDE w:val="0"/>
        <w:autoSpaceDN w:val="0"/>
        <w:adjustRightInd w:val="0"/>
        <w:jc w:val="both"/>
        <w:rPr>
          <w:rFonts w:ascii="Calibri" w:hAnsi="Calibri"/>
          <w:lang w:eastAsia="cs-CZ"/>
        </w:rPr>
      </w:pPr>
      <w:r>
        <w:rPr>
          <w:rFonts w:ascii="Calibri" w:hAnsi="Calibri"/>
        </w:rPr>
        <w:t xml:space="preserve">uzavřely </w:t>
      </w:r>
      <w:r w:rsidR="009D776A" w:rsidRPr="009D776A">
        <w:rPr>
          <w:rFonts w:ascii="Calibri" w:hAnsi="Calibri"/>
        </w:rPr>
        <w:t xml:space="preserve">v souladu s ustanovením § 1746 odst. 2 zákona č. 89/2012 Sb., občanský zákoník, </w:t>
      </w:r>
      <w:r w:rsidR="006A21E7">
        <w:rPr>
          <w:rFonts w:ascii="Calibri" w:hAnsi="Calibri"/>
        </w:rPr>
        <w:t xml:space="preserve">ve znění pozdějších předpisů, </w:t>
      </w:r>
      <w:r w:rsidR="009D776A" w:rsidRPr="009D776A">
        <w:rPr>
          <w:rFonts w:ascii="Calibri" w:hAnsi="Calibri"/>
        </w:rPr>
        <w:t>nařízením Evropského parlamentu a Rady (ES) č. 1370/2007 o veřejných službách v přepravě cestujících po železnici a silnici a o zrušení nařízení Rady (EHS) č. 1191/69 a č. 1107/70</w:t>
      </w:r>
      <w:r w:rsidR="006A21E7">
        <w:rPr>
          <w:rFonts w:ascii="Calibri" w:hAnsi="Calibri"/>
        </w:rPr>
        <w:t xml:space="preserve">, v konsolidovaném </w:t>
      </w:r>
      <w:r w:rsidR="00C466D5">
        <w:rPr>
          <w:rFonts w:ascii="Calibri" w:hAnsi="Calibri"/>
        </w:rPr>
        <w:t>znění</w:t>
      </w:r>
      <w:r w:rsidR="006A21E7">
        <w:rPr>
          <w:rFonts w:ascii="Calibri" w:hAnsi="Calibri"/>
        </w:rPr>
        <w:t>,</w:t>
      </w:r>
      <w:r w:rsidR="009D776A" w:rsidRPr="009D776A">
        <w:rPr>
          <w:rFonts w:ascii="Calibri" w:hAnsi="Calibri"/>
        </w:rPr>
        <w:t xml:space="preserve"> a v souladu se zákonem č. 194/2010 Sb., o veřejných službách </w:t>
      </w:r>
      <w:r w:rsidR="009D776A" w:rsidRPr="009D776A">
        <w:rPr>
          <w:rFonts w:ascii="Calibri" w:hAnsi="Calibri"/>
        </w:rPr>
        <w:lastRenderedPageBreak/>
        <w:t>v přepravě cestujících a o změně dalších zákonů</w:t>
      </w:r>
      <w:r w:rsidR="0067314A">
        <w:rPr>
          <w:rFonts w:ascii="Calibri" w:hAnsi="Calibri"/>
          <w:lang w:eastAsia="cs-CZ"/>
        </w:rPr>
        <w:t xml:space="preserve">, </w:t>
      </w:r>
      <w:r w:rsidR="006A21E7">
        <w:rPr>
          <w:rFonts w:ascii="Calibri" w:hAnsi="Calibri"/>
          <w:lang w:eastAsia="cs-CZ"/>
        </w:rPr>
        <w:t xml:space="preserve">ve znění pozdějších předpisů, </w:t>
      </w:r>
      <w:r w:rsidR="0067314A">
        <w:rPr>
          <w:rFonts w:ascii="Calibri" w:hAnsi="Calibri"/>
          <w:lang w:eastAsia="cs-CZ"/>
        </w:rPr>
        <w:t>níže uvedeného dne, měsíce</w:t>
      </w:r>
      <w:r>
        <w:rPr>
          <w:rFonts w:ascii="Calibri" w:hAnsi="Calibri"/>
          <w:lang w:eastAsia="cs-CZ"/>
        </w:rPr>
        <w:t xml:space="preserve"> a roku </w:t>
      </w:r>
      <w:r w:rsidR="009E1E2B" w:rsidRPr="009D776A">
        <w:rPr>
          <w:rFonts w:ascii="Calibri" w:hAnsi="Calibri"/>
          <w:lang w:eastAsia="cs-CZ"/>
        </w:rPr>
        <w:t xml:space="preserve">tuto </w:t>
      </w:r>
    </w:p>
    <w:p w14:paraId="2D36792B" w14:textId="77777777" w:rsidR="009D776A" w:rsidRPr="009D776A" w:rsidRDefault="009D776A" w:rsidP="009D776A">
      <w:pPr>
        <w:autoSpaceDE w:val="0"/>
        <w:autoSpaceDN w:val="0"/>
        <w:adjustRightInd w:val="0"/>
        <w:jc w:val="both"/>
        <w:rPr>
          <w:rFonts w:ascii="Calibri" w:hAnsi="Calibri"/>
          <w:lang w:eastAsia="cs-CZ"/>
        </w:rPr>
      </w:pPr>
    </w:p>
    <w:p w14:paraId="1DD3427C" w14:textId="77777777" w:rsidR="009E1E2B" w:rsidRPr="009E1E2B" w:rsidRDefault="009D776A" w:rsidP="009D776A">
      <w:pPr>
        <w:spacing w:line="360" w:lineRule="auto"/>
        <w:jc w:val="center"/>
        <w:rPr>
          <w:b/>
          <w:bCs/>
          <w:szCs w:val="26"/>
        </w:rPr>
      </w:pPr>
      <w:r>
        <w:rPr>
          <w:b/>
          <w:bCs/>
          <w:szCs w:val="26"/>
        </w:rPr>
        <w:t>SMLOUVU O POSKYTOVÁNÍ VEŘEJNÝCH SLUŽEB V PŘEPRAVĚ CESTUJÍCÍCH</w:t>
      </w:r>
    </w:p>
    <w:p w14:paraId="4CAA5D0C" w14:textId="77777777" w:rsidR="008E6D55" w:rsidRDefault="008E6D55" w:rsidP="00A07CC8">
      <w:pPr>
        <w:spacing w:line="360" w:lineRule="auto"/>
        <w:rPr>
          <w:bCs/>
          <w:szCs w:val="26"/>
        </w:rPr>
      </w:pPr>
    </w:p>
    <w:p w14:paraId="3EC07292" w14:textId="77777777" w:rsidR="00A07CC8" w:rsidRPr="008E6D55" w:rsidRDefault="008E6D55" w:rsidP="00A07CC8">
      <w:pPr>
        <w:spacing w:line="360" w:lineRule="auto"/>
        <w:rPr>
          <w:bCs/>
          <w:szCs w:val="26"/>
        </w:rPr>
      </w:pPr>
      <w:r w:rsidRPr="008E6D55">
        <w:rPr>
          <w:bCs/>
          <w:szCs w:val="26"/>
        </w:rPr>
        <w:t xml:space="preserve">VZHLEDEM K TOMU, ŽE </w:t>
      </w:r>
    </w:p>
    <w:p w14:paraId="3B421A6C" w14:textId="3653B425" w:rsidR="00F40D8A" w:rsidRPr="00F40D8A" w:rsidRDefault="00F40D8A" w:rsidP="009050F5">
      <w:pPr>
        <w:pStyle w:val="Odstavecseseznamem"/>
        <w:numPr>
          <w:ilvl w:val="0"/>
          <w:numId w:val="1"/>
        </w:numPr>
        <w:spacing w:line="276" w:lineRule="auto"/>
        <w:ind w:left="714" w:hanging="357"/>
        <w:contextualSpacing w:val="0"/>
        <w:jc w:val="both"/>
      </w:pPr>
      <w:r>
        <w:t>Objednatel je obcí, jejíž povinností je zejména zajištění dopravní obslužnosti na jejím území</w:t>
      </w:r>
      <w:r w:rsidR="006A21E7">
        <w:t>;</w:t>
      </w:r>
    </w:p>
    <w:p w14:paraId="77F82360" w14:textId="6D123EF6" w:rsidR="00B04E29" w:rsidRPr="00B04E29" w:rsidRDefault="00B04E29" w:rsidP="009050F5">
      <w:pPr>
        <w:pStyle w:val="Odstavecseseznamem"/>
        <w:numPr>
          <w:ilvl w:val="0"/>
          <w:numId w:val="1"/>
        </w:numPr>
        <w:spacing w:line="276" w:lineRule="auto"/>
        <w:ind w:left="714" w:hanging="357"/>
        <w:contextualSpacing w:val="0"/>
        <w:jc w:val="both"/>
      </w:pPr>
      <w:r w:rsidRPr="008E6D55">
        <w:rPr>
          <w:bCs/>
        </w:rPr>
        <w:t xml:space="preserve">Objednatel zahájil dne </w:t>
      </w:r>
      <w:r w:rsidR="00942EED">
        <w:rPr>
          <w:highlight w:val="yellow"/>
        </w:rPr>
        <w:t>BUDE DOPLNĚNO PŘED PODPISEM SMLOUVY</w:t>
      </w:r>
      <w:r w:rsidRPr="00B04E29">
        <w:t xml:space="preserve"> </w:t>
      </w:r>
      <w:r w:rsidR="00815C5A">
        <w:t>zadávací řízení</w:t>
      </w:r>
      <w:r w:rsidRPr="00B04E29">
        <w:t xml:space="preserve"> </w:t>
      </w:r>
      <w:r w:rsidR="00E65C0F">
        <w:t>ve formě otevřeného řízení (dále jen „</w:t>
      </w:r>
      <w:r w:rsidR="00E65C0F" w:rsidRPr="00E65C0F">
        <w:rPr>
          <w:b/>
        </w:rPr>
        <w:t>Zadávací řízení</w:t>
      </w:r>
      <w:r w:rsidR="00E65C0F">
        <w:t xml:space="preserve">“) </w:t>
      </w:r>
      <w:r w:rsidRPr="00B04E29">
        <w:t xml:space="preserve">k zadání </w:t>
      </w:r>
      <w:r w:rsidR="00E65C0F">
        <w:t xml:space="preserve">nadlimitní veřejné </w:t>
      </w:r>
      <w:r w:rsidRPr="00B04E29">
        <w:t xml:space="preserve">zakázky s názvem </w:t>
      </w:r>
      <w:r w:rsidR="00E65C0F">
        <w:t>„</w:t>
      </w:r>
      <w:r w:rsidR="00E65C0F" w:rsidRPr="00E65C0F">
        <w:t>Výběr dopravce pro uzavření smlouvy o poskytování veřejných služeb v přepravě cestujících veřejnou linkovou autobusovou dopravou k zajištění dopravní obslužnosti města Třebíč</w:t>
      </w:r>
      <w:r w:rsidR="00A30D7A">
        <w:t xml:space="preserve"> a vybraných </w:t>
      </w:r>
      <w:r w:rsidR="00D305A0">
        <w:t>okolních</w:t>
      </w:r>
      <w:r w:rsidR="00A30D7A">
        <w:t xml:space="preserve"> obcí</w:t>
      </w:r>
      <w:r w:rsidR="00E65C0F">
        <w:t>“</w:t>
      </w:r>
      <w:r w:rsidRPr="00B04E29">
        <w:t xml:space="preserve"> (dále jen „</w:t>
      </w:r>
      <w:r w:rsidR="00E65C0F">
        <w:rPr>
          <w:b/>
        </w:rPr>
        <w:t>Veřejná z</w:t>
      </w:r>
      <w:r w:rsidRPr="003C0C47">
        <w:rPr>
          <w:b/>
        </w:rPr>
        <w:t>akázka</w:t>
      </w:r>
      <w:r w:rsidRPr="00B04E29">
        <w:t>“);</w:t>
      </w:r>
    </w:p>
    <w:p w14:paraId="05722000" w14:textId="6DCEC4D6" w:rsidR="00B04E29" w:rsidRDefault="00E65C0F" w:rsidP="009050F5">
      <w:pPr>
        <w:pStyle w:val="Odstavecseseznamem"/>
        <w:numPr>
          <w:ilvl w:val="0"/>
          <w:numId w:val="1"/>
        </w:numPr>
        <w:spacing w:line="276" w:lineRule="auto"/>
        <w:ind w:left="714" w:hanging="357"/>
        <w:contextualSpacing w:val="0"/>
        <w:jc w:val="both"/>
      </w:pPr>
      <w:r>
        <w:t>Dle výsledků Zadávacího řízení Dopravce předložil Objednateli nejvýhodnější nabídku</w:t>
      </w:r>
      <w:r w:rsidR="00B04E29" w:rsidRPr="00B04E29">
        <w:t>;</w:t>
      </w:r>
    </w:p>
    <w:p w14:paraId="4FFED183" w14:textId="1711DF86" w:rsidR="0088246C" w:rsidRDefault="00B04E29" w:rsidP="0088246C">
      <w:pPr>
        <w:pStyle w:val="Odstavecseseznamem"/>
        <w:numPr>
          <w:ilvl w:val="0"/>
          <w:numId w:val="1"/>
        </w:numPr>
        <w:spacing w:line="276" w:lineRule="auto"/>
        <w:ind w:left="714" w:hanging="357"/>
        <w:contextualSpacing w:val="0"/>
        <w:jc w:val="both"/>
      </w:pPr>
      <w:r>
        <w:t xml:space="preserve">Účelem </w:t>
      </w:r>
      <w:r w:rsidR="00E65C0F">
        <w:t>Veřejné z</w:t>
      </w:r>
      <w:r>
        <w:t xml:space="preserve">akázky je </w:t>
      </w:r>
      <w:r w:rsidR="00EA70B5">
        <w:t>zajištění</w:t>
      </w:r>
      <w:r>
        <w:t xml:space="preserve"> dopravní obslužnosti v územním obvod</w:t>
      </w:r>
      <w:r w:rsidR="007A23BB">
        <w:t>u</w:t>
      </w:r>
      <w:r>
        <w:t xml:space="preserve"> města Třebíče </w:t>
      </w:r>
      <w:r w:rsidR="00E64D7A">
        <w:t>a</w:t>
      </w:r>
      <w:r w:rsidR="009E49F2">
        <w:t> </w:t>
      </w:r>
      <w:r w:rsidR="00E64D7A" w:rsidRPr="0003617D">
        <w:t xml:space="preserve">územních obvodech </w:t>
      </w:r>
      <w:r w:rsidR="00D305A0">
        <w:t>okolních</w:t>
      </w:r>
      <w:r w:rsidR="00E64D7A" w:rsidRPr="0003617D">
        <w:t xml:space="preserve"> obcí Nová Ves u Třebíče, Přibyslavice,</w:t>
      </w:r>
      <w:r w:rsidR="00015EBC" w:rsidRPr="0003617D" w:rsidDel="00015EBC">
        <w:t xml:space="preserve"> </w:t>
      </w:r>
      <w:r w:rsidR="00E64D7A" w:rsidRPr="0003617D">
        <w:t>Kožichovice a Střítež u</w:t>
      </w:r>
      <w:r w:rsidR="009E49F2">
        <w:t> </w:t>
      </w:r>
      <w:r w:rsidR="00E64D7A" w:rsidRPr="0003617D">
        <w:t xml:space="preserve">Třebíče </w:t>
      </w:r>
      <w:r>
        <w:t>linkami městské autobusové dopravy, a to v rozsahu a za podmínek sjednaných v této Smlouvě</w:t>
      </w:r>
      <w:r w:rsidR="009050F5">
        <w:t xml:space="preserve"> (dále souhrn</w:t>
      </w:r>
      <w:r w:rsidR="009050F5" w:rsidRPr="000733FD">
        <w:t>ně též jako „</w:t>
      </w:r>
      <w:r w:rsidR="009050F5" w:rsidRPr="000733FD">
        <w:rPr>
          <w:b/>
        </w:rPr>
        <w:t>Služba</w:t>
      </w:r>
      <w:r w:rsidR="009050F5" w:rsidRPr="000733FD">
        <w:t>“)</w:t>
      </w:r>
      <w:r w:rsidRPr="000733FD">
        <w:t>;</w:t>
      </w:r>
    </w:p>
    <w:p w14:paraId="5C9A0FB1" w14:textId="0FEE5E74" w:rsidR="0088246C" w:rsidRPr="0088246C" w:rsidRDefault="0088246C" w:rsidP="0088246C">
      <w:pPr>
        <w:pStyle w:val="Odstavecseseznamem"/>
        <w:numPr>
          <w:ilvl w:val="0"/>
          <w:numId w:val="1"/>
        </w:numPr>
        <w:spacing w:line="276" w:lineRule="auto"/>
        <w:ind w:left="714" w:hanging="357"/>
        <w:contextualSpacing w:val="0"/>
        <w:jc w:val="both"/>
      </w:pPr>
      <w:r w:rsidRPr="0088246C">
        <w:t xml:space="preserve">Objednatel ve smyslu § 41 zákona č. 128/2000 Sb., o obcích, </w:t>
      </w:r>
      <w:r w:rsidR="006A21E7">
        <w:t>ve znění pozdějších předpisů</w:t>
      </w:r>
      <w:r w:rsidRPr="0088246C">
        <w:t>, prohlašuje, že ohledně uzavření této Smlouvy byly splněny všechny zákonné podmínky, jimiž zákon č.</w:t>
      </w:r>
      <w:r w:rsidR="002A6098">
        <w:t> </w:t>
      </w:r>
      <w:r w:rsidRPr="0088246C">
        <w:t xml:space="preserve">128/2000 Sb., o obcích, </w:t>
      </w:r>
      <w:r w:rsidR="006A21E7">
        <w:t>ve znění pozdějších předpisů</w:t>
      </w:r>
      <w:r w:rsidRPr="0088246C">
        <w:t xml:space="preserve">, podmiňuje platnost tohoto právního úkonu obce. Uzavření této Smlouvy za podmínek v ní uvedených bylo schváleno usnesením Rady města Třebíč č. </w:t>
      </w:r>
      <w:r w:rsidR="00BC7665" w:rsidRPr="0062393D">
        <w:rPr>
          <w:highlight w:val="yellow"/>
        </w:rPr>
        <w:t>[</w:t>
      </w:r>
      <w:r w:rsidR="00130D4A">
        <w:rPr>
          <w:highlight w:val="yellow"/>
        </w:rPr>
        <w:t>BUDE DOPLNĚNO PŘED PODPISEM SMLOUVY</w:t>
      </w:r>
      <w:r w:rsidR="00BC7665" w:rsidRPr="0062393D">
        <w:rPr>
          <w:highlight w:val="yellow"/>
        </w:rPr>
        <w:t>]</w:t>
      </w:r>
      <w:r w:rsidRPr="0088246C">
        <w:t>.</w:t>
      </w:r>
    </w:p>
    <w:p w14:paraId="6DF89175" w14:textId="77777777" w:rsidR="005529A7" w:rsidRDefault="00B04E29" w:rsidP="005529A7">
      <w:pPr>
        <w:pStyle w:val="Odstavecseseznamem"/>
        <w:numPr>
          <w:ilvl w:val="0"/>
          <w:numId w:val="1"/>
        </w:numPr>
        <w:spacing w:after="120" w:line="276" w:lineRule="auto"/>
        <w:ind w:left="714" w:hanging="357"/>
        <w:contextualSpacing w:val="0"/>
        <w:jc w:val="both"/>
      </w:pPr>
      <w:r w:rsidRPr="000733FD">
        <w:t xml:space="preserve">Objednatel je připraven poskytnout Dopravci součinnost a zaplatit mu </w:t>
      </w:r>
      <w:r w:rsidR="008E6D55" w:rsidRPr="000733FD">
        <w:t xml:space="preserve">za </w:t>
      </w:r>
      <w:r w:rsidR="009050F5" w:rsidRPr="000733FD">
        <w:t>poskytnutou S</w:t>
      </w:r>
      <w:r w:rsidR="008E6D55" w:rsidRPr="000733FD">
        <w:t xml:space="preserve">lužbu </w:t>
      </w:r>
      <w:r w:rsidR="009050F5" w:rsidRPr="000733FD">
        <w:t>Kompenzaci</w:t>
      </w:r>
      <w:r w:rsidR="008E6D55" w:rsidRPr="000733FD">
        <w:t xml:space="preserve"> </w:t>
      </w:r>
      <w:r w:rsidR="00E65C0F">
        <w:t>za podmínek sjednaných</w:t>
      </w:r>
      <w:r w:rsidR="008E6D55" w:rsidRPr="000733FD">
        <w:t xml:space="preserve"> v této Smlouvě.</w:t>
      </w:r>
    </w:p>
    <w:p w14:paraId="2570A323" w14:textId="1580CD01" w:rsidR="00E65C0F" w:rsidRDefault="005529A7" w:rsidP="005529A7">
      <w:pPr>
        <w:pStyle w:val="Odstavecseseznamem"/>
        <w:numPr>
          <w:ilvl w:val="0"/>
          <w:numId w:val="1"/>
        </w:numPr>
        <w:spacing w:line="276" w:lineRule="auto"/>
        <w:ind w:left="714" w:hanging="357"/>
        <w:contextualSpacing w:val="0"/>
        <w:jc w:val="both"/>
      </w:pPr>
      <w:r w:rsidRPr="005529A7">
        <w:t>Dopravce prohlašuje</w:t>
      </w:r>
      <w:r>
        <w:t>, že</w:t>
      </w:r>
      <w:r w:rsidRPr="005529A7">
        <w:t xml:space="preserve"> </w:t>
      </w:r>
      <w:r w:rsidR="00E65C0F" w:rsidRPr="005529A7">
        <w:t>splňuje veškeré podmínky a požadavky v této Smlouvě stanovené a je oprávněn tuto Smlouvu uzavřít a řádně vykonávat práva a plnit závazky v ní obsažené.</w:t>
      </w:r>
    </w:p>
    <w:p w14:paraId="0945643A" w14:textId="2B2A2ECF" w:rsidR="005529A7" w:rsidRPr="005529A7" w:rsidRDefault="005529A7" w:rsidP="005529A7">
      <w:pPr>
        <w:pStyle w:val="Odstavecseseznamem"/>
        <w:numPr>
          <w:ilvl w:val="0"/>
          <w:numId w:val="1"/>
        </w:numPr>
        <w:spacing w:line="276" w:lineRule="auto"/>
        <w:jc w:val="both"/>
        <w:rPr>
          <w:rFonts w:ascii="Calibri" w:hAnsi="Calibri"/>
        </w:rPr>
      </w:pPr>
      <w:r w:rsidRPr="005529A7">
        <w:rPr>
          <w:rFonts w:ascii="Calibri" w:hAnsi="Calibri"/>
        </w:rPr>
        <w:t>Smluvní strany prohlašují, že údaje uvedené v záhlaví této Smlouvy jsou v souladu s faktický</w:t>
      </w:r>
      <w:r w:rsidR="0029584C">
        <w:rPr>
          <w:rFonts w:ascii="Calibri" w:hAnsi="Calibri"/>
        </w:rPr>
        <w:t>m</w:t>
      </w:r>
      <w:r w:rsidRPr="005529A7">
        <w:rPr>
          <w:rFonts w:ascii="Calibri" w:hAnsi="Calibri"/>
        </w:rPr>
        <w:t xml:space="preserve"> i právním stavem v době uzavření </w:t>
      </w:r>
      <w:r w:rsidR="006A21E7">
        <w:rPr>
          <w:rFonts w:ascii="Calibri" w:hAnsi="Calibri"/>
        </w:rPr>
        <w:t>S</w:t>
      </w:r>
      <w:r w:rsidRPr="005529A7">
        <w:rPr>
          <w:rFonts w:ascii="Calibri" w:hAnsi="Calibri"/>
        </w:rPr>
        <w:t xml:space="preserve">mlouvy. Smluvní strany se zavazují, že změny dotčených údajů oznámí bez prodlení písemně druhé </w:t>
      </w:r>
      <w:r w:rsidR="00D3738D">
        <w:rPr>
          <w:rFonts w:ascii="Calibri" w:hAnsi="Calibri"/>
        </w:rPr>
        <w:t>s</w:t>
      </w:r>
      <w:r w:rsidRPr="005529A7">
        <w:rPr>
          <w:rFonts w:ascii="Calibri" w:hAnsi="Calibri"/>
        </w:rPr>
        <w:t xml:space="preserve">mluvní straně. V případě změny účtu uvedeného v úvodní části Smlouvy je Dopravce povinen doložit vlastnictví k novému účtu, a to kopií příslušné </w:t>
      </w:r>
      <w:r w:rsidR="0029584C">
        <w:rPr>
          <w:rFonts w:ascii="Calibri" w:hAnsi="Calibri"/>
        </w:rPr>
        <w:t>s</w:t>
      </w:r>
      <w:r w:rsidR="0029584C" w:rsidRPr="005529A7">
        <w:rPr>
          <w:rFonts w:ascii="Calibri" w:hAnsi="Calibri"/>
        </w:rPr>
        <w:t xml:space="preserve">mlouvy </w:t>
      </w:r>
      <w:r w:rsidRPr="005529A7">
        <w:rPr>
          <w:rFonts w:ascii="Calibri" w:hAnsi="Calibri"/>
        </w:rPr>
        <w:t>nebo potvrzením.</w:t>
      </w:r>
    </w:p>
    <w:p w14:paraId="655CF1CA" w14:textId="77777777" w:rsidR="008E6D55" w:rsidRPr="000733FD" w:rsidRDefault="008E6D55" w:rsidP="00B04E29">
      <w:pPr>
        <w:spacing w:line="276" w:lineRule="auto"/>
        <w:jc w:val="both"/>
      </w:pPr>
    </w:p>
    <w:p w14:paraId="39B4BB95" w14:textId="52EF90CB" w:rsidR="008E6D55" w:rsidRPr="000733FD" w:rsidRDefault="009050F5" w:rsidP="00B04E29">
      <w:pPr>
        <w:spacing w:line="276" w:lineRule="auto"/>
        <w:jc w:val="both"/>
      </w:pPr>
      <w:r w:rsidRPr="000733FD">
        <w:t xml:space="preserve">SE STRANY DOHODLY NÁSLEDOVNĚ: </w:t>
      </w:r>
    </w:p>
    <w:p w14:paraId="658D1DDD" w14:textId="77777777" w:rsidR="00B04E29" w:rsidRPr="000733FD" w:rsidRDefault="00B56034" w:rsidP="009050F5">
      <w:pPr>
        <w:pStyle w:val="Nadpis1"/>
        <w:ind w:left="454" w:hanging="454"/>
      </w:pPr>
      <w:bookmarkStart w:id="0" w:name="_Toc136443388"/>
      <w:r w:rsidRPr="000733FD">
        <w:lastRenderedPageBreak/>
        <w:t xml:space="preserve">Předmět </w:t>
      </w:r>
      <w:r w:rsidR="009050F5" w:rsidRPr="000733FD">
        <w:t>a účel S</w:t>
      </w:r>
      <w:r w:rsidRPr="000733FD">
        <w:t>mlouvy</w:t>
      </w:r>
      <w:bookmarkEnd w:id="0"/>
      <w:r w:rsidRPr="000733FD">
        <w:t xml:space="preserve"> </w:t>
      </w:r>
    </w:p>
    <w:p w14:paraId="408BFE2A" w14:textId="6CBEB260" w:rsidR="00C81291" w:rsidRDefault="00C81291" w:rsidP="00B619C0">
      <w:pPr>
        <w:pStyle w:val="Nadpis2"/>
        <w:keepNext w:val="0"/>
        <w:keepLines w:val="0"/>
        <w:spacing w:after="120"/>
      </w:pPr>
      <w:r>
        <w:t>Účelem</w:t>
      </w:r>
      <w:r w:rsidR="009050F5" w:rsidRPr="000733FD">
        <w:t xml:space="preserve"> této Smlouvy je </w:t>
      </w:r>
      <w:r>
        <w:t xml:space="preserve">zabezpečení </w:t>
      </w:r>
      <w:r w:rsidR="009050F5" w:rsidRPr="000733FD">
        <w:t xml:space="preserve">poskytování Služby, tj. poskytování veřejné služby v přepravě cestujících spočívající v provozování veřejné linkové osobní dopravy </w:t>
      </w:r>
      <w:r w:rsidR="00EA70B5">
        <w:t>za účelem</w:t>
      </w:r>
      <w:r w:rsidR="009050F5" w:rsidRPr="000733FD">
        <w:t xml:space="preserve"> zabezpečení dopravní obslužnosti v územním obvod</w:t>
      </w:r>
      <w:r w:rsidR="00E64D7A">
        <w:t>u</w:t>
      </w:r>
      <w:r w:rsidR="009050F5" w:rsidRPr="000733FD">
        <w:t xml:space="preserve"> města Třebíče </w:t>
      </w:r>
      <w:r w:rsidR="00E64D7A">
        <w:t xml:space="preserve">a </w:t>
      </w:r>
      <w:r w:rsidR="00E64D7A" w:rsidRPr="007E6907">
        <w:t xml:space="preserve">územních obvodech </w:t>
      </w:r>
      <w:r w:rsidR="00D305A0">
        <w:t>okolních</w:t>
      </w:r>
      <w:r w:rsidR="00E64D7A" w:rsidRPr="007E6907">
        <w:t xml:space="preserve"> obcí Nová Ves u Třebíče, Přibyslavice, Kožichovice a Střítež u Třebíče </w:t>
      </w:r>
      <w:r w:rsidR="00B30884">
        <w:t xml:space="preserve">(dále jen </w:t>
      </w:r>
      <w:r w:rsidR="00B30884" w:rsidRPr="00D305A0">
        <w:rPr>
          <w:b/>
        </w:rPr>
        <w:t>„Lokalita“</w:t>
      </w:r>
      <w:r w:rsidR="00B30884">
        <w:t xml:space="preserve">) </w:t>
      </w:r>
      <w:r w:rsidR="009050F5" w:rsidRPr="000733FD">
        <w:t>linkami městské autobusové dopravy</w:t>
      </w:r>
      <w:r>
        <w:t>.</w:t>
      </w:r>
    </w:p>
    <w:p w14:paraId="71BFA636" w14:textId="3E1687D0" w:rsidR="00B56034" w:rsidRPr="000733FD" w:rsidRDefault="00C81291" w:rsidP="00B619C0">
      <w:pPr>
        <w:pStyle w:val="Nadpis2"/>
        <w:keepNext w:val="0"/>
        <w:keepLines w:val="0"/>
        <w:spacing w:after="120"/>
      </w:pPr>
      <w:r>
        <w:t>Předmětem této Smlouvy je úprava vzájemných práv a povinností Smluvních stran při poskytování Služby</w:t>
      </w:r>
      <w:r w:rsidR="009050F5" w:rsidRPr="000733FD">
        <w:t xml:space="preserve">, a to </w:t>
      </w:r>
    </w:p>
    <w:p w14:paraId="27FB0515" w14:textId="30096747" w:rsidR="0088246C" w:rsidRPr="000733FD" w:rsidRDefault="00BD257C" w:rsidP="004B7A3D">
      <w:pPr>
        <w:pStyle w:val="Odstavecseseznamem"/>
        <w:numPr>
          <w:ilvl w:val="0"/>
          <w:numId w:val="3"/>
        </w:numPr>
        <w:spacing w:after="120"/>
        <w:contextualSpacing w:val="0"/>
        <w:jc w:val="both"/>
      </w:pPr>
      <w:r w:rsidRPr="000733FD">
        <w:t>závazek</w:t>
      </w:r>
      <w:r w:rsidR="009050F5" w:rsidRPr="000733FD">
        <w:t xml:space="preserve"> Dopravce </w:t>
      </w:r>
      <w:r w:rsidRPr="000733FD">
        <w:t xml:space="preserve">poskytovat </w:t>
      </w:r>
      <w:r w:rsidR="00EF253A" w:rsidRPr="000733FD">
        <w:t xml:space="preserve">na vlastní náklady a nebezpečí </w:t>
      </w:r>
      <w:r w:rsidRPr="000733FD">
        <w:t>Službu s odbornou péč</w:t>
      </w:r>
      <w:r w:rsidR="00355062" w:rsidRPr="000733FD">
        <w:t>í za podmínek stanovených v této Smlouvě a v souladu se závaznými právními předpisy,</w:t>
      </w:r>
      <w:r w:rsidRPr="000733FD">
        <w:t xml:space="preserve"> a </w:t>
      </w:r>
      <w:r w:rsidR="00355062" w:rsidRPr="000733FD">
        <w:t xml:space="preserve">to </w:t>
      </w:r>
      <w:r w:rsidR="009050F5" w:rsidRPr="000733FD">
        <w:t xml:space="preserve">po dobu </w:t>
      </w:r>
      <w:r w:rsidR="00D34F1F">
        <w:t>stanovenou</w:t>
      </w:r>
      <w:r w:rsidR="009050F5" w:rsidRPr="000733FD">
        <w:t xml:space="preserve"> dle </w:t>
      </w:r>
      <w:r w:rsidRPr="000733FD">
        <w:t>č</w:t>
      </w:r>
      <w:r w:rsidR="00801848" w:rsidRPr="000733FD">
        <w:t xml:space="preserve">l. </w:t>
      </w:r>
      <w:r w:rsidR="00AE07E0">
        <w:fldChar w:fldCharType="begin"/>
      </w:r>
      <w:r w:rsidR="00AE07E0">
        <w:instrText xml:space="preserve"> REF _Ref134009508 \n \h </w:instrText>
      </w:r>
      <w:r w:rsidR="00AE07E0">
        <w:fldChar w:fldCharType="separate"/>
      </w:r>
      <w:r w:rsidR="00957034">
        <w:t>3</w:t>
      </w:r>
      <w:r w:rsidR="00AE07E0">
        <w:fldChar w:fldCharType="end"/>
      </w:r>
      <w:r w:rsidRPr="000733FD">
        <w:t xml:space="preserve"> této Smlouvy;</w:t>
      </w:r>
    </w:p>
    <w:p w14:paraId="388C4EF4" w14:textId="707782B8" w:rsidR="00BD257C" w:rsidRDefault="00BD257C" w:rsidP="004B7A3D">
      <w:pPr>
        <w:pStyle w:val="Odstavecseseznamem"/>
        <w:numPr>
          <w:ilvl w:val="0"/>
          <w:numId w:val="3"/>
        </w:numPr>
        <w:spacing w:after="120"/>
        <w:contextualSpacing w:val="0"/>
        <w:jc w:val="both"/>
      </w:pPr>
      <w:r w:rsidRPr="000733FD">
        <w:t xml:space="preserve">závazek Objednatele za podmínek </w:t>
      </w:r>
      <w:r w:rsidR="00D34F1F">
        <w:t>a způsobem stanoveným</w:t>
      </w:r>
      <w:r w:rsidRPr="000733FD">
        <w:t xml:space="preserve"> t</w:t>
      </w:r>
      <w:r w:rsidR="00333D79">
        <w:t>o</w:t>
      </w:r>
      <w:r w:rsidRPr="000733FD">
        <w:t>uto Smlouvou</w:t>
      </w:r>
      <w:r w:rsidR="00D34F1F">
        <w:t xml:space="preserve">, zejména pak čl. </w:t>
      </w:r>
      <w:r w:rsidR="00AE07E0">
        <w:fldChar w:fldCharType="begin"/>
      </w:r>
      <w:r w:rsidR="00AE07E0">
        <w:instrText xml:space="preserve"> REF _Ref134009523 \n \h </w:instrText>
      </w:r>
      <w:r w:rsidR="00AE07E0">
        <w:fldChar w:fldCharType="separate"/>
      </w:r>
      <w:r w:rsidR="00957034">
        <w:t>4</w:t>
      </w:r>
      <w:r w:rsidR="00AE07E0">
        <w:fldChar w:fldCharType="end"/>
      </w:r>
      <w:r w:rsidR="006A21E7">
        <w:t xml:space="preserve"> této Smlouvy</w:t>
      </w:r>
      <w:r w:rsidR="00D34F1F">
        <w:t>,</w:t>
      </w:r>
      <w:r w:rsidR="00355062" w:rsidRPr="000733FD">
        <w:t xml:space="preserve"> uhradit Dopravci za řádn</w:t>
      </w:r>
      <w:r w:rsidR="00BA6742">
        <w:t xml:space="preserve">é poskytování Služby </w:t>
      </w:r>
      <w:r w:rsidR="00D34F1F">
        <w:t>Kompenzaci</w:t>
      </w:r>
      <w:r w:rsidR="00BA6742">
        <w:t>.</w:t>
      </w:r>
    </w:p>
    <w:p w14:paraId="5D13F49B" w14:textId="24E5CDE6" w:rsidR="00E02CBB" w:rsidRPr="000733FD" w:rsidRDefault="00E02CBB" w:rsidP="00B619C0">
      <w:pPr>
        <w:pStyle w:val="Nadpis2"/>
        <w:keepNext w:val="0"/>
        <w:keepLines w:val="0"/>
      </w:pPr>
      <w:r>
        <w:t xml:space="preserve">Smluvní strany se zavazují poskytnout si </w:t>
      </w:r>
      <w:r w:rsidR="00F235E0">
        <w:t xml:space="preserve">k dosažení naplnění účelu a předmětu Smlouvy </w:t>
      </w:r>
      <w:r>
        <w:t xml:space="preserve">vzájemnou součinnost nezbytnou pro řádné plnění jejich povinností stanovených touto Smlouvou a právními předpisy. </w:t>
      </w:r>
    </w:p>
    <w:p w14:paraId="79BDB576" w14:textId="77777777" w:rsidR="007F1EBF" w:rsidRDefault="007F1EBF" w:rsidP="007F1EBF">
      <w:pPr>
        <w:pStyle w:val="Nadpis1"/>
      </w:pPr>
      <w:bookmarkStart w:id="1" w:name="_Toc136443389"/>
      <w:r>
        <w:t>Rozsah poskytované služby</w:t>
      </w:r>
      <w:bookmarkEnd w:id="1"/>
    </w:p>
    <w:p w14:paraId="7DE7735D" w14:textId="6E1D93E4" w:rsidR="007F1EBF" w:rsidRDefault="000733FD" w:rsidP="00B619C0">
      <w:pPr>
        <w:pStyle w:val="Nadpis2"/>
        <w:keepNext w:val="0"/>
        <w:keepLines w:val="0"/>
        <w:ind w:left="578" w:hanging="578"/>
      </w:pPr>
      <w:bookmarkStart w:id="2" w:name="_Ref134009866"/>
      <w:r>
        <w:t>Dopravce je povinen poskytovat Službu v</w:t>
      </w:r>
      <w:r w:rsidR="009013BD">
        <w:t xml:space="preserve"> průměrném </w:t>
      </w:r>
      <w:r w:rsidRPr="007F3F3C">
        <w:t xml:space="preserve">rozsahu </w:t>
      </w:r>
      <w:r w:rsidR="00015EBC" w:rsidRPr="00625BC3">
        <w:t>1.000</w:t>
      </w:r>
      <w:r w:rsidR="00685494" w:rsidRPr="00625BC3">
        <w:t>.000</w:t>
      </w:r>
      <w:r w:rsidRPr="007F3F3C">
        <w:t xml:space="preserve"> </w:t>
      </w:r>
      <w:proofErr w:type="spellStart"/>
      <w:r w:rsidR="00AF7642" w:rsidRPr="007F3F3C">
        <w:t>Vozokm</w:t>
      </w:r>
      <w:proofErr w:type="spellEnd"/>
      <w:r w:rsidR="007F1EBF">
        <w:t xml:space="preserve"> </w:t>
      </w:r>
      <w:r>
        <w:t xml:space="preserve">za příslušný </w:t>
      </w:r>
      <w:r w:rsidR="00484FD5">
        <w:t xml:space="preserve">kalendářní </w:t>
      </w:r>
      <w:r>
        <w:t>rok</w:t>
      </w:r>
      <w:r w:rsidR="000F0721">
        <w:t xml:space="preserve"> (dále jen „</w:t>
      </w:r>
      <w:r w:rsidR="000F0721" w:rsidRPr="000F0721">
        <w:rPr>
          <w:b/>
        </w:rPr>
        <w:t>Výchozí rozsah</w:t>
      </w:r>
      <w:r w:rsidR="000F0721">
        <w:rPr>
          <w:b/>
        </w:rPr>
        <w:t xml:space="preserve"> </w:t>
      </w:r>
      <w:r w:rsidR="00FA3D9B">
        <w:rPr>
          <w:b/>
        </w:rPr>
        <w:t>S</w:t>
      </w:r>
      <w:r w:rsidR="000F0721">
        <w:rPr>
          <w:b/>
        </w:rPr>
        <w:t>lužby</w:t>
      </w:r>
      <w:r w:rsidR="000F0721">
        <w:t>“)</w:t>
      </w:r>
      <w:r w:rsidR="007F1EBF">
        <w:t>.</w:t>
      </w:r>
      <w:bookmarkEnd w:id="2"/>
      <w:r>
        <w:t xml:space="preserve"> </w:t>
      </w:r>
    </w:p>
    <w:p w14:paraId="3341AE99" w14:textId="39D3D4A5" w:rsidR="007F1EBF" w:rsidRDefault="007F1EBF" w:rsidP="00B619C0">
      <w:pPr>
        <w:pStyle w:val="Nadpis2"/>
        <w:keepNext w:val="0"/>
        <w:keepLines w:val="0"/>
        <w:ind w:left="578" w:hanging="578"/>
      </w:pPr>
      <w:r>
        <w:t xml:space="preserve">Změny v rozsahu poskytované Služby, ať už ve formě zvýšení nebo snížení počtu kilometrů </w:t>
      </w:r>
      <w:r w:rsidR="0015153D">
        <w:t xml:space="preserve">oproti </w:t>
      </w:r>
      <w:r w:rsidR="00EA70B5">
        <w:t>Výchozímu rozsahu Služby</w:t>
      </w:r>
      <w:r w:rsidR="0015153D">
        <w:t xml:space="preserve">, </w:t>
      </w:r>
      <w:r w:rsidR="00040A1E">
        <w:t xml:space="preserve">vyjma změn </w:t>
      </w:r>
      <w:r w:rsidR="00130D4A">
        <w:t xml:space="preserve">vyžádaných </w:t>
      </w:r>
      <w:r w:rsidR="00040A1E">
        <w:t xml:space="preserve">Objednatelem dle </w:t>
      </w:r>
      <w:r w:rsidR="001078AF">
        <w:t>odst</w:t>
      </w:r>
      <w:r w:rsidR="00040A1E">
        <w:t xml:space="preserve">. </w:t>
      </w:r>
      <w:r w:rsidR="00357030">
        <w:fldChar w:fldCharType="begin"/>
      </w:r>
      <w:r w:rsidR="00357030">
        <w:instrText xml:space="preserve"> REF _Ref134009635 \n \h </w:instrText>
      </w:r>
      <w:r w:rsidR="00357030">
        <w:fldChar w:fldCharType="separate"/>
      </w:r>
      <w:r w:rsidR="00957034">
        <w:t>2.9</w:t>
      </w:r>
      <w:r w:rsidR="00357030">
        <w:fldChar w:fldCharType="end"/>
      </w:r>
      <w:r w:rsidR="00B30884">
        <w:t xml:space="preserve"> a </w:t>
      </w:r>
      <w:r w:rsidR="00357030">
        <w:fldChar w:fldCharType="begin"/>
      </w:r>
      <w:r w:rsidR="00357030">
        <w:instrText xml:space="preserve"> REF _Ref134009642 \n \h </w:instrText>
      </w:r>
      <w:r w:rsidR="00357030">
        <w:fldChar w:fldCharType="separate"/>
      </w:r>
      <w:r w:rsidR="00957034">
        <w:t>2.10</w:t>
      </w:r>
      <w:r w:rsidR="00357030">
        <w:fldChar w:fldCharType="end"/>
      </w:r>
      <w:r w:rsidR="00040A1E">
        <w:t xml:space="preserve"> této Smlouvy, </w:t>
      </w:r>
      <w:r w:rsidR="0015153D">
        <w:t>mohou být provedeny pouze s</w:t>
      </w:r>
      <w:r w:rsidR="00D2526E">
        <w:t>e</w:t>
      </w:r>
      <w:r w:rsidR="0015153D">
        <w:t xml:space="preserve"> souhlasem Objednatele, a to uzavřením </w:t>
      </w:r>
      <w:r w:rsidR="000733FD">
        <w:t xml:space="preserve">písemného </w:t>
      </w:r>
      <w:r w:rsidR="0015153D">
        <w:t xml:space="preserve">dodatku k této Smlouvě. </w:t>
      </w:r>
    </w:p>
    <w:p w14:paraId="79D3E823" w14:textId="1596A396" w:rsidR="007824DB" w:rsidRPr="008B658B" w:rsidRDefault="007824DB" w:rsidP="00B619C0">
      <w:pPr>
        <w:pStyle w:val="Nadpis2"/>
        <w:keepNext w:val="0"/>
        <w:keepLines w:val="0"/>
        <w:ind w:left="578" w:hanging="578"/>
      </w:pPr>
      <w:r w:rsidRPr="008B658B">
        <w:t xml:space="preserve">Před </w:t>
      </w:r>
      <w:r w:rsidR="00CD64FC">
        <w:t>Z</w:t>
      </w:r>
      <w:r w:rsidR="00CD64FC" w:rsidRPr="008B658B">
        <w:t xml:space="preserve">ahájením </w:t>
      </w:r>
      <w:r w:rsidR="00CD64FC">
        <w:t>provozu</w:t>
      </w:r>
      <w:r w:rsidRPr="008B658B">
        <w:t xml:space="preserve"> dojde k upřesnění rozsahu Slu</w:t>
      </w:r>
      <w:r w:rsidR="006C2613">
        <w:t>žby postupem specifikovaným v odst</w:t>
      </w:r>
      <w:r w:rsidRPr="008B658B">
        <w:t xml:space="preserve">. </w:t>
      </w:r>
      <w:r w:rsidR="00357030">
        <w:fldChar w:fldCharType="begin"/>
      </w:r>
      <w:r w:rsidR="00357030">
        <w:instrText xml:space="preserve"> REF _Ref134009655 \n \h </w:instrText>
      </w:r>
      <w:r w:rsidR="00357030">
        <w:fldChar w:fldCharType="separate"/>
      </w:r>
      <w:r w:rsidR="00957034">
        <w:t>2.4</w:t>
      </w:r>
      <w:r w:rsidR="00357030">
        <w:fldChar w:fldCharType="end"/>
      </w:r>
      <w:r w:rsidRPr="008B658B">
        <w:t xml:space="preserve"> této Smlouvy. </w:t>
      </w:r>
    </w:p>
    <w:p w14:paraId="1CAE54DE" w14:textId="13D45FA7" w:rsidR="007F1EBF" w:rsidRDefault="007F1EBF" w:rsidP="00B619C0">
      <w:pPr>
        <w:pStyle w:val="Nadpis2"/>
        <w:keepNext w:val="0"/>
        <w:keepLines w:val="0"/>
        <w:ind w:left="578" w:hanging="578"/>
      </w:pPr>
      <w:bookmarkStart w:id="3" w:name="_Ref134009655"/>
      <w:r w:rsidRPr="008D633C">
        <w:t>Objednatel se zavazuje předložit Dopravci</w:t>
      </w:r>
      <w:r>
        <w:t xml:space="preserve"> v elektronické podobě</w:t>
      </w:r>
      <w:r w:rsidRPr="008D633C">
        <w:t xml:space="preserve"> aktualizované</w:t>
      </w:r>
      <w:r w:rsidR="00972D39">
        <w:t xml:space="preserve"> </w:t>
      </w:r>
      <w:r w:rsidR="00D2526E">
        <w:t>J</w:t>
      </w:r>
      <w:r w:rsidRPr="008D633C">
        <w:t>ízdní řády</w:t>
      </w:r>
      <w:r w:rsidRPr="00205965">
        <w:t>, dochází-li k jejich změně, nejpozději 5 pracovních dnů před termínem pro podání žádosti o změnu licence nebo novou licenci ke schválení Dopravnímu úřadu vyplývajícím ze Zákona o</w:t>
      </w:r>
      <w:r w:rsidR="00C37DFB">
        <w:t> </w:t>
      </w:r>
      <w:r w:rsidRPr="00205965">
        <w:t>silniční dopravě a jeho prováděcích právních předpisů; tento termín stanovuje Dopravní úřad.</w:t>
      </w:r>
      <w:bookmarkEnd w:id="3"/>
      <w:r w:rsidRPr="00205965">
        <w:t xml:space="preserve"> </w:t>
      </w:r>
    </w:p>
    <w:p w14:paraId="7A00F4F6" w14:textId="3C49C6D0" w:rsidR="0088246C" w:rsidRPr="0088246C" w:rsidRDefault="00D2526E" w:rsidP="00B619C0">
      <w:pPr>
        <w:pStyle w:val="Nadpis2"/>
        <w:keepNext w:val="0"/>
        <w:keepLines w:val="0"/>
        <w:ind w:left="578" w:hanging="578"/>
      </w:pPr>
      <w:r w:rsidRPr="00D2526E">
        <w:t xml:space="preserve">Dopravce je povinen v souladu se Zákonem o silniční dopravě a jeho prováděcími právními předpisy požádat Dopravní úřad o udělení příslušných dopravních licencí a předložit </w:t>
      </w:r>
      <w:r>
        <w:t>mu J</w:t>
      </w:r>
      <w:r w:rsidRPr="00D2526E">
        <w:t xml:space="preserve">ízdní řády </w:t>
      </w:r>
      <w:r w:rsidR="008B658B">
        <w:t xml:space="preserve">ke </w:t>
      </w:r>
      <w:r w:rsidRPr="00D2526E">
        <w:t xml:space="preserve">schválení. </w:t>
      </w:r>
    </w:p>
    <w:p w14:paraId="354748F7" w14:textId="52E654A9" w:rsidR="00EF253A" w:rsidRDefault="00D2526E" w:rsidP="00B619C0">
      <w:pPr>
        <w:pStyle w:val="Nadpis2"/>
        <w:keepNext w:val="0"/>
        <w:keepLines w:val="0"/>
        <w:ind w:left="578" w:hanging="578"/>
      </w:pPr>
      <w:r w:rsidRPr="00D2526E">
        <w:t xml:space="preserve">Aktualizované </w:t>
      </w:r>
      <w:r>
        <w:t xml:space="preserve">Jízdní řády </w:t>
      </w:r>
      <w:r w:rsidRPr="00D2526E">
        <w:t xml:space="preserve">se stávají pro Dopravce závazné okamžikem jejich schválení Dopravním úřadem a jsou účinné k datu v těchto dokumentech uvedených. </w:t>
      </w:r>
    </w:p>
    <w:p w14:paraId="3C2D8913" w14:textId="4954C89A" w:rsidR="003D4618" w:rsidRPr="003D4618" w:rsidRDefault="003D4618" w:rsidP="00B619C0">
      <w:pPr>
        <w:pStyle w:val="Nadpis2"/>
        <w:keepNext w:val="0"/>
        <w:keepLines w:val="0"/>
        <w:ind w:left="578" w:hanging="578"/>
      </w:pPr>
      <w:r w:rsidRPr="008D633C">
        <w:t xml:space="preserve">Dopravce je povinen před </w:t>
      </w:r>
      <w:r w:rsidR="00CD64FC">
        <w:t>Z</w:t>
      </w:r>
      <w:r w:rsidR="00CD64FC" w:rsidRPr="008D633C">
        <w:t xml:space="preserve">ahájením </w:t>
      </w:r>
      <w:r w:rsidR="00CD64FC">
        <w:t>provozu</w:t>
      </w:r>
      <w:r w:rsidRPr="00205965">
        <w:t xml:space="preserve"> dle této Smlouvy a v případě změny jejího rozsahu dle </w:t>
      </w:r>
      <w:r w:rsidR="001078AF">
        <w:t>odst</w:t>
      </w:r>
      <w:r w:rsidRPr="00205965">
        <w:t xml:space="preserve">. </w:t>
      </w:r>
      <w:r w:rsidR="00357030">
        <w:fldChar w:fldCharType="begin"/>
      </w:r>
      <w:r w:rsidR="00357030">
        <w:instrText xml:space="preserve"> REF _Ref134009635 \n \h </w:instrText>
      </w:r>
      <w:r w:rsidR="00357030">
        <w:fldChar w:fldCharType="separate"/>
      </w:r>
      <w:r w:rsidR="00957034">
        <w:t>2.9</w:t>
      </w:r>
      <w:r w:rsidR="00357030">
        <w:fldChar w:fldCharType="end"/>
      </w:r>
      <w:r w:rsidR="0029584C">
        <w:t xml:space="preserve"> a </w:t>
      </w:r>
      <w:r w:rsidR="00357030">
        <w:fldChar w:fldCharType="begin"/>
      </w:r>
      <w:r w:rsidR="00357030">
        <w:instrText xml:space="preserve"> REF _Ref134009642 \n \h </w:instrText>
      </w:r>
      <w:r w:rsidR="00357030">
        <w:fldChar w:fldCharType="separate"/>
      </w:r>
      <w:r w:rsidR="00957034">
        <w:t>2.10</w:t>
      </w:r>
      <w:r w:rsidR="00357030">
        <w:fldChar w:fldCharType="end"/>
      </w:r>
      <w:r w:rsidR="009671DB" w:rsidRPr="00205965">
        <w:t xml:space="preserve"> </w:t>
      </w:r>
      <w:r w:rsidRPr="00205965">
        <w:t xml:space="preserve">této Smlouvy zpracovat a předložit na vědomí Objednateli aktualizované </w:t>
      </w:r>
      <w:r w:rsidR="008B7616">
        <w:t>O</w:t>
      </w:r>
      <w:r w:rsidR="00176F25" w:rsidRPr="00205965">
        <w:t xml:space="preserve">běhy </w:t>
      </w:r>
      <w:r w:rsidRPr="00205965">
        <w:t xml:space="preserve">vozidel nejpozději do 5 pracovních dnů před zahájením provozu dle aktualizovaných </w:t>
      </w:r>
      <w:r>
        <w:t>J</w:t>
      </w:r>
      <w:r w:rsidRPr="00205965">
        <w:t>ízdních řádů</w:t>
      </w:r>
      <w:r w:rsidR="001949E5">
        <w:t xml:space="preserve"> dle</w:t>
      </w:r>
      <w:r>
        <w:t xml:space="preserve"> </w:t>
      </w:r>
      <w:r w:rsidR="001078AF">
        <w:t>odst</w:t>
      </w:r>
      <w:r w:rsidR="00BC7665">
        <w:t xml:space="preserve">. </w:t>
      </w:r>
      <w:r>
        <w:t>2.6</w:t>
      </w:r>
      <w:r w:rsidRPr="00205965">
        <w:t xml:space="preserve"> Smlouvy. </w:t>
      </w:r>
    </w:p>
    <w:p w14:paraId="5FA87CAA" w14:textId="170254F9" w:rsidR="0062393D" w:rsidRPr="004E3CD0" w:rsidRDefault="00EF253A" w:rsidP="00B619C0">
      <w:pPr>
        <w:pStyle w:val="Nadpis2"/>
        <w:keepNext w:val="0"/>
        <w:keepLines w:val="0"/>
        <w:ind w:left="578" w:hanging="578"/>
      </w:pPr>
      <w:r w:rsidRPr="00EF253A">
        <w:lastRenderedPageBreak/>
        <w:t xml:space="preserve">Smluvní strany berou na vědomí, že po dobu trvání příslušných Jízdních řádů může dojít k dočasné změně trasy </w:t>
      </w:r>
      <w:r w:rsidR="00D3738D">
        <w:t>S</w:t>
      </w:r>
      <w:r w:rsidRPr="00EF253A">
        <w:t xml:space="preserve">poje v důsledku výluk a </w:t>
      </w:r>
      <w:r w:rsidRPr="004E3CD0">
        <w:t xml:space="preserve">objížděk, </w:t>
      </w:r>
      <w:r w:rsidRPr="00625BC3">
        <w:t xml:space="preserve">s tím, že se pro účely této Smlouvy se považují za relevantní pouze výluky nebo objížďky, které byly písemně oznámeny Objednatelem Dopravci nebo na základě oznámení Dopravce Objednatelem písemně odsouhlaseny včetně délky objízdné trasy a počtu Spojů </w:t>
      </w:r>
      <w:r w:rsidRPr="004E3CD0">
        <w:t>(dále jen „</w:t>
      </w:r>
      <w:r w:rsidRPr="004E3CD0">
        <w:rPr>
          <w:b/>
        </w:rPr>
        <w:t>Objížďka</w:t>
      </w:r>
      <w:r w:rsidRPr="004E3CD0">
        <w:t xml:space="preserve">“). Objížďka se nezapočítává do změn rozsahu Služby dle </w:t>
      </w:r>
      <w:r w:rsidR="001078AF">
        <w:t>odst</w:t>
      </w:r>
      <w:r w:rsidRPr="004E3CD0">
        <w:t xml:space="preserve">. </w:t>
      </w:r>
      <w:r w:rsidR="008772D0" w:rsidRPr="004E3CD0">
        <w:fldChar w:fldCharType="begin"/>
      </w:r>
      <w:r w:rsidR="008772D0" w:rsidRPr="004E3CD0">
        <w:instrText xml:space="preserve"> REF _Ref134009635 \n \h </w:instrText>
      </w:r>
      <w:r w:rsidR="004E3CD0">
        <w:instrText xml:space="preserve"> \* MERGEFORMAT </w:instrText>
      </w:r>
      <w:r w:rsidR="008772D0" w:rsidRPr="004E3CD0">
        <w:fldChar w:fldCharType="separate"/>
      </w:r>
      <w:r w:rsidR="00957034">
        <w:t>2.9</w:t>
      </w:r>
      <w:r w:rsidR="008772D0" w:rsidRPr="004E3CD0">
        <w:fldChar w:fldCharType="end"/>
      </w:r>
      <w:r w:rsidR="00EA7EE3">
        <w:t xml:space="preserve"> </w:t>
      </w:r>
      <w:r w:rsidR="0029584C" w:rsidRPr="004E3CD0">
        <w:t xml:space="preserve">až </w:t>
      </w:r>
      <w:r w:rsidR="008772D0" w:rsidRPr="004E3CD0">
        <w:fldChar w:fldCharType="begin"/>
      </w:r>
      <w:r w:rsidR="008772D0" w:rsidRPr="004E3CD0">
        <w:instrText xml:space="preserve"> REF _Ref134009850 \n \h </w:instrText>
      </w:r>
      <w:r w:rsidR="004E3CD0">
        <w:instrText xml:space="preserve"> \* MERGEFORMAT </w:instrText>
      </w:r>
      <w:r w:rsidR="008772D0" w:rsidRPr="004E3CD0">
        <w:fldChar w:fldCharType="separate"/>
      </w:r>
      <w:r w:rsidR="00957034">
        <w:t>2.11</w:t>
      </w:r>
      <w:r w:rsidR="008772D0" w:rsidRPr="004E3CD0">
        <w:fldChar w:fldCharType="end"/>
      </w:r>
      <w:r w:rsidR="003A36D1">
        <w:t xml:space="preserve"> </w:t>
      </w:r>
      <w:r w:rsidRPr="004E3CD0">
        <w:t>této Smlouvy.</w:t>
      </w:r>
    </w:p>
    <w:p w14:paraId="2F1B9EA5" w14:textId="77777777" w:rsidR="003D4618" w:rsidRPr="003D4618" w:rsidRDefault="003D4618" w:rsidP="003D4618"/>
    <w:p w14:paraId="774315FF" w14:textId="259E9D37" w:rsidR="00901648" w:rsidRPr="00901648" w:rsidRDefault="00901648" w:rsidP="00901648">
      <w:pPr>
        <w:pStyle w:val="Nadpis2"/>
        <w:numPr>
          <w:ilvl w:val="0"/>
          <w:numId w:val="0"/>
        </w:numPr>
        <w:rPr>
          <w:b/>
          <w:i/>
        </w:rPr>
      </w:pPr>
      <w:r w:rsidRPr="00901648">
        <w:rPr>
          <w:b/>
          <w:i/>
        </w:rPr>
        <w:t>Změny rozsahu poskytované Služby</w:t>
      </w:r>
    </w:p>
    <w:p w14:paraId="74609394" w14:textId="045EE344" w:rsidR="00CA20B6" w:rsidRDefault="00130D4A" w:rsidP="00B619C0">
      <w:pPr>
        <w:pStyle w:val="Nadpis2"/>
        <w:keepNext w:val="0"/>
        <w:keepLines w:val="0"/>
        <w:ind w:left="578" w:hanging="578"/>
      </w:pPr>
      <w:bookmarkStart w:id="4" w:name="_Ref134009635"/>
      <w:r>
        <w:t xml:space="preserve">Na základě požadavku či požadavků Objednatele může být rozsah poskytování Služby oproti rozsahu stanovenému dle </w:t>
      </w:r>
      <w:r w:rsidR="00407DD6">
        <w:t>odst.</w:t>
      </w:r>
      <w:r>
        <w:t xml:space="preserve"> </w:t>
      </w:r>
      <w:r w:rsidR="008772D0">
        <w:fldChar w:fldCharType="begin"/>
      </w:r>
      <w:r w:rsidR="008772D0">
        <w:instrText xml:space="preserve"> REF _Ref134009866 \n \h </w:instrText>
      </w:r>
      <w:r w:rsidR="008772D0">
        <w:fldChar w:fldCharType="separate"/>
      </w:r>
      <w:r w:rsidR="00957034">
        <w:t>2.1</w:t>
      </w:r>
      <w:r w:rsidR="008772D0">
        <w:fldChar w:fldCharType="end"/>
      </w:r>
      <w:r w:rsidR="008772D0">
        <w:t xml:space="preserve"> </w:t>
      </w:r>
      <w:r>
        <w:t>této Smlouvy snížen nebo zvýšen</w:t>
      </w:r>
      <w:r w:rsidR="0055026C" w:rsidRPr="0055026C">
        <w:t xml:space="preserve">. Změny v rozsahu poskytované Služby mohou být vynuceny a Objednatelem požadovány zejména v souvislosti </w:t>
      </w:r>
      <w:r w:rsidR="005842EA">
        <w:t xml:space="preserve">se zapojením Objednavatele do integrovaného dopravního systému Kraje Vysočina, </w:t>
      </w:r>
      <w:r w:rsidR="0055026C" w:rsidRPr="0055026C">
        <w:t>se změnou dopravních potřeb v</w:t>
      </w:r>
      <w:r w:rsidR="00D33361">
        <w:t> </w:t>
      </w:r>
      <w:r w:rsidR="00832693">
        <w:t>Lokalitě</w:t>
      </w:r>
      <w:r w:rsidR="0055026C" w:rsidRPr="0055026C">
        <w:t xml:space="preserve">, a to např. v důsledku vzniku či zániku školského zařízení, vzniku nebo zániku pracovních příležitostí, z důvodů dopravních omezení, výluk, uzavírek a </w:t>
      </w:r>
      <w:r w:rsidR="00FC1FA5">
        <w:t>O</w:t>
      </w:r>
      <w:r w:rsidR="0055026C" w:rsidRPr="0055026C">
        <w:t>bjížděk, změn dopravních tras, zániku některých dopravních spojení či vzniku nových dopravních spojení, změn potřeb pro zajištění veřejných služeb v přepravě cestujících apod.</w:t>
      </w:r>
      <w:bookmarkEnd w:id="4"/>
      <w:r w:rsidR="0055026C" w:rsidRPr="0055026C">
        <w:t xml:space="preserve"> </w:t>
      </w:r>
    </w:p>
    <w:p w14:paraId="134799D4" w14:textId="5C70DF47" w:rsidR="0003617D" w:rsidRPr="0003617D" w:rsidRDefault="00130D4A" w:rsidP="00B619C0">
      <w:pPr>
        <w:pStyle w:val="Nadpis2"/>
        <w:keepNext w:val="0"/>
        <w:keepLines w:val="0"/>
        <w:ind w:left="578" w:hanging="578"/>
      </w:pPr>
      <w:bookmarkStart w:id="5" w:name="_Ref134009642"/>
      <w:r>
        <w:t>Ke změně</w:t>
      </w:r>
      <w:r w:rsidR="00040618">
        <w:t xml:space="preserve"> rozsahu dle </w:t>
      </w:r>
      <w:r w:rsidR="001078AF">
        <w:t>odst</w:t>
      </w:r>
      <w:r w:rsidR="00040618">
        <w:t xml:space="preserve">. </w:t>
      </w:r>
      <w:r w:rsidR="00655492">
        <w:fldChar w:fldCharType="begin"/>
      </w:r>
      <w:r w:rsidR="00655492">
        <w:instrText xml:space="preserve"> REF _Ref134009635 \n \h </w:instrText>
      </w:r>
      <w:r w:rsidR="00655492">
        <w:fldChar w:fldCharType="separate"/>
      </w:r>
      <w:r w:rsidR="00957034">
        <w:t>2.9</w:t>
      </w:r>
      <w:r w:rsidR="00655492">
        <w:fldChar w:fldCharType="end"/>
      </w:r>
      <w:r w:rsidR="00040618">
        <w:t xml:space="preserve"> Smlouvy</w:t>
      </w:r>
      <w:r>
        <w:t xml:space="preserve"> může dojít</w:t>
      </w:r>
      <w:r w:rsidR="00040618">
        <w:t xml:space="preserve"> také v případě rozšíření Lokality, ve které je Služba dle této Smlouvy zajišťována. V takovém případě </w:t>
      </w:r>
      <w:r w:rsidR="009D5F7E">
        <w:t>Objednatel písemně</w:t>
      </w:r>
      <w:r w:rsidR="00040618">
        <w:t xml:space="preserve"> vymezí </w:t>
      </w:r>
      <w:r w:rsidR="009D5F7E">
        <w:t>nový rozsah Lokality pro</w:t>
      </w:r>
      <w:r w:rsidR="00040618">
        <w:t xml:space="preserve"> poskytování Služby</w:t>
      </w:r>
      <w:r w:rsidR="009D5F7E">
        <w:t xml:space="preserve">, včetně aktualizovaného </w:t>
      </w:r>
      <w:r w:rsidR="00040618">
        <w:t>seznam</w:t>
      </w:r>
      <w:r w:rsidR="009D5F7E">
        <w:t>u</w:t>
      </w:r>
      <w:r w:rsidR="00040618">
        <w:t xml:space="preserve"> Spojů a Jízdních řádů.</w:t>
      </w:r>
      <w:bookmarkEnd w:id="5"/>
      <w:r w:rsidR="00040618">
        <w:t xml:space="preserve"> </w:t>
      </w:r>
      <w:r w:rsidR="009D5F7E">
        <w:t xml:space="preserve"> </w:t>
      </w:r>
    </w:p>
    <w:p w14:paraId="242282D4" w14:textId="12204E10" w:rsidR="000F0721" w:rsidRPr="000F0721" w:rsidRDefault="000F0721" w:rsidP="00B619C0">
      <w:pPr>
        <w:pStyle w:val="Nadpis2"/>
        <w:keepNext w:val="0"/>
        <w:keepLines w:val="0"/>
        <w:ind w:left="578" w:hanging="578"/>
      </w:pPr>
      <w:bookmarkStart w:id="6" w:name="_Ref134009850"/>
      <w:r w:rsidRPr="000F0721">
        <w:t xml:space="preserve">Dopravce je povinen </w:t>
      </w:r>
      <w:r>
        <w:t>přijmout</w:t>
      </w:r>
      <w:r w:rsidRPr="000F0721">
        <w:t xml:space="preserve"> </w:t>
      </w:r>
      <w:r w:rsidR="00130D4A">
        <w:t xml:space="preserve">změnu či </w:t>
      </w:r>
      <w:r w:rsidRPr="000F0721">
        <w:t xml:space="preserve">změny rozsahu plnění </w:t>
      </w:r>
      <w:r>
        <w:t>poskytované Služby</w:t>
      </w:r>
      <w:r w:rsidRPr="000F0721">
        <w:t xml:space="preserve"> Objednatelem</w:t>
      </w:r>
      <w:r>
        <w:t>, jak ve formě snížení nebo zvýšení,</w:t>
      </w:r>
      <w:r w:rsidRPr="000F0721">
        <w:t xml:space="preserve"> </w:t>
      </w:r>
      <w:r w:rsidR="00130D4A">
        <w:t xml:space="preserve">v rozsahu </w:t>
      </w:r>
      <w:r w:rsidRPr="000F0721">
        <w:t>až o </w:t>
      </w:r>
      <w:r w:rsidR="00BC7665">
        <w:t>2</w:t>
      </w:r>
      <w:r w:rsidRPr="000F0721">
        <w:t xml:space="preserve">0 % oproti Výchozímu rozsahu </w:t>
      </w:r>
      <w:r w:rsidR="00FA3D9B">
        <w:t>S</w:t>
      </w:r>
      <w:r w:rsidRPr="000F0721">
        <w:t>lužby, a zajistit Službu v tomto navýšeném nebo sníženém rozsahu, a to za podmínek dle této Smlouvy.</w:t>
      </w:r>
      <w:r w:rsidR="00C3183A">
        <w:t xml:space="preserve"> Jakékoli navýšení </w:t>
      </w:r>
      <w:r w:rsidR="00464129">
        <w:t xml:space="preserve">nebo snížení </w:t>
      </w:r>
      <w:r w:rsidR="00C3183A">
        <w:t xml:space="preserve">rozsahu Služby o více než </w:t>
      </w:r>
      <w:r w:rsidR="00BC7665">
        <w:t>2</w:t>
      </w:r>
      <w:r w:rsidR="00C3183A">
        <w:t>0 % je možné jen na základě písemné dohody Smluvních stran</w:t>
      </w:r>
      <w:bookmarkEnd w:id="6"/>
      <w:r w:rsidR="001B1568">
        <w:t>.</w:t>
      </w:r>
    </w:p>
    <w:p w14:paraId="4D124FBE" w14:textId="3BA44D7B" w:rsidR="005842EA" w:rsidRDefault="005842EA" w:rsidP="00B619C0">
      <w:pPr>
        <w:pStyle w:val="Nadpis2"/>
        <w:keepNext w:val="0"/>
        <w:keepLines w:val="0"/>
        <w:ind w:left="578" w:hanging="578"/>
      </w:pPr>
      <w:r>
        <w:t>Změny provedené v souladu s </w:t>
      </w:r>
      <w:r w:rsidR="001078AF">
        <w:t>odst</w:t>
      </w:r>
      <w:r>
        <w:t xml:space="preserve">. </w:t>
      </w:r>
      <w:r w:rsidR="00655492">
        <w:fldChar w:fldCharType="begin"/>
      </w:r>
      <w:r w:rsidR="00655492">
        <w:instrText xml:space="preserve"> REF _Ref134009635 \n \h </w:instrText>
      </w:r>
      <w:r w:rsidR="00655492">
        <w:fldChar w:fldCharType="separate"/>
      </w:r>
      <w:r w:rsidR="00957034">
        <w:t>2.9</w:t>
      </w:r>
      <w:r w:rsidR="00655492">
        <w:fldChar w:fldCharType="end"/>
      </w:r>
      <w:r>
        <w:t xml:space="preserve"> až </w:t>
      </w:r>
      <w:r w:rsidR="00655492">
        <w:fldChar w:fldCharType="begin"/>
      </w:r>
      <w:r w:rsidR="00655492">
        <w:instrText xml:space="preserve"> REF _Ref134009850 \n \h </w:instrText>
      </w:r>
      <w:r w:rsidR="00655492">
        <w:fldChar w:fldCharType="separate"/>
      </w:r>
      <w:r w:rsidR="00957034">
        <w:t>2.11</w:t>
      </w:r>
      <w:r w:rsidR="00655492">
        <w:fldChar w:fldCharType="end"/>
      </w:r>
      <w:r w:rsidR="00623ED7">
        <w:t xml:space="preserve"> </w:t>
      </w:r>
      <w:r>
        <w:t xml:space="preserve">této Smlouvy je Dopravce povinen přijmout, zapracovat a Službu začít plnit v takto pozměněném rozsahu </w:t>
      </w:r>
      <w:r w:rsidR="000C025C">
        <w:t xml:space="preserve">ve lhůtě stanovené Objednatelem, která nebude kratší než </w:t>
      </w:r>
      <w:r>
        <w:t xml:space="preserve">1 měsíc od písemného oznámení změny Objednatelem. </w:t>
      </w:r>
    </w:p>
    <w:p w14:paraId="6E06CDFB" w14:textId="77777777" w:rsidR="0080512D" w:rsidRDefault="0080512D" w:rsidP="0080512D">
      <w:pPr>
        <w:pStyle w:val="Nadpis1"/>
      </w:pPr>
      <w:bookmarkStart w:id="7" w:name="_Ref134009508"/>
      <w:bookmarkStart w:id="8" w:name="_Ref134010058"/>
      <w:bookmarkStart w:id="9" w:name="_Ref134010738"/>
      <w:bookmarkStart w:id="10" w:name="_Ref134046954"/>
      <w:bookmarkStart w:id="11" w:name="_Toc136443390"/>
      <w:r>
        <w:t xml:space="preserve">Doba </w:t>
      </w:r>
      <w:r w:rsidR="00D5380B">
        <w:t xml:space="preserve">a místo </w:t>
      </w:r>
      <w:r>
        <w:t>poskytování služby</w:t>
      </w:r>
      <w:bookmarkEnd w:id="7"/>
      <w:bookmarkEnd w:id="8"/>
      <w:bookmarkEnd w:id="9"/>
      <w:bookmarkEnd w:id="10"/>
      <w:bookmarkEnd w:id="11"/>
    </w:p>
    <w:p w14:paraId="16191ACF" w14:textId="2D4F8BA1" w:rsidR="0080512D" w:rsidRPr="00277791" w:rsidRDefault="0080512D" w:rsidP="00B619C0">
      <w:pPr>
        <w:pStyle w:val="Nadpis2"/>
        <w:keepNext w:val="0"/>
        <w:keepLines w:val="0"/>
        <w:rPr>
          <w:szCs w:val="22"/>
        </w:rPr>
      </w:pPr>
      <w:bookmarkStart w:id="12" w:name="_Ref134010051"/>
      <w:r w:rsidRPr="00277791">
        <w:rPr>
          <w:szCs w:val="22"/>
        </w:rPr>
        <w:t xml:space="preserve">Tato Smlouva se uzavírá na dobu určitou, a to od </w:t>
      </w:r>
      <w:r w:rsidR="00C82CF0">
        <w:rPr>
          <w:szCs w:val="22"/>
        </w:rPr>
        <w:t xml:space="preserve">uzavření této Smlouvy do konce poskytování Služby dle odst. </w:t>
      </w:r>
      <w:r w:rsidR="00C82CF0">
        <w:rPr>
          <w:szCs w:val="22"/>
        </w:rPr>
        <w:fldChar w:fldCharType="begin"/>
      </w:r>
      <w:r w:rsidR="00C82CF0">
        <w:rPr>
          <w:szCs w:val="22"/>
        </w:rPr>
        <w:instrText xml:space="preserve"> REF _Ref135916294 \n \h </w:instrText>
      </w:r>
      <w:r w:rsidR="00C82CF0">
        <w:rPr>
          <w:szCs w:val="22"/>
        </w:rPr>
      </w:r>
      <w:r w:rsidR="00C82CF0">
        <w:rPr>
          <w:szCs w:val="22"/>
        </w:rPr>
        <w:fldChar w:fldCharType="separate"/>
      </w:r>
      <w:r w:rsidR="00957034">
        <w:rPr>
          <w:szCs w:val="22"/>
        </w:rPr>
        <w:t>3.2</w:t>
      </w:r>
      <w:r w:rsidR="00C82CF0">
        <w:rPr>
          <w:szCs w:val="22"/>
        </w:rPr>
        <w:fldChar w:fldCharType="end"/>
      </w:r>
      <w:r w:rsidR="00C82CF0">
        <w:rPr>
          <w:szCs w:val="22"/>
        </w:rPr>
        <w:t xml:space="preserve"> této Smlouvy</w:t>
      </w:r>
      <w:r w:rsidR="00C90452" w:rsidRPr="00277791">
        <w:rPr>
          <w:szCs w:val="22"/>
        </w:rPr>
        <w:t>.</w:t>
      </w:r>
      <w:bookmarkEnd w:id="12"/>
      <w:r w:rsidR="0090530C">
        <w:rPr>
          <w:szCs w:val="22"/>
        </w:rPr>
        <w:t xml:space="preserve"> </w:t>
      </w:r>
    </w:p>
    <w:p w14:paraId="422B5EE5" w14:textId="33AF81A8" w:rsidR="00C90452" w:rsidRDefault="00D33361" w:rsidP="00B619C0">
      <w:pPr>
        <w:pStyle w:val="Nadpis2"/>
        <w:keepNext w:val="0"/>
        <w:keepLines w:val="0"/>
        <w:rPr>
          <w:szCs w:val="22"/>
        </w:rPr>
      </w:pPr>
      <w:bookmarkStart w:id="13" w:name="_Ref135916294"/>
      <w:r w:rsidRPr="00277791">
        <w:rPr>
          <w:szCs w:val="22"/>
        </w:rPr>
        <w:t xml:space="preserve">Dopravce je povinen </w:t>
      </w:r>
      <w:r w:rsidRPr="00C82CF0">
        <w:rPr>
          <w:szCs w:val="22"/>
        </w:rPr>
        <w:t>poskytovat Službu od</w:t>
      </w:r>
      <w:r w:rsidR="00C82CF0" w:rsidRPr="00C82CF0">
        <w:rPr>
          <w:szCs w:val="22"/>
        </w:rPr>
        <w:t xml:space="preserve"> 1. 1. 2025</w:t>
      </w:r>
      <w:r w:rsidRPr="00C82CF0">
        <w:rPr>
          <w:szCs w:val="22"/>
        </w:rPr>
        <w:t xml:space="preserve"> do </w:t>
      </w:r>
      <w:r w:rsidR="00C82CF0" w:rsidRPr="00C82CF0">
        <w:rPr>
          <w:szCs w:val="22"/>
        </w:rPr>
        <w:t>31. 12. 2034</w:t>
      </w:r>
      <w:r w:rsidRPr="00C82CF0">
        <w:rPr>
          <w:szCs w:val="22"/>
        </w:rPr>
        <w:t>, tj.</w:t>
      </w:r>
      <w:r w:rsidRPr="00277791">
        <w:rPr>
          <w:szCs w:val="22"/>
        </w:rPr>
        <w:t xml:space="preserve"> v délce </w:t>
      </w:r>
      <w:r w:rsidR="00656823">
        <w:rPr>
          <w:szCs w:val="22"/>
        </w:rPr>
        <w:t>10</w:t>
      </w:r>
      <w:r w:rsidR="00C2581A">
        <w:rPr>
          <w:szCs w:val="22"/>
        </w:rPr>
        <w:t xml:space="preserve"> kalendářních let</w:t>
      </w:r>
      <w:r w:rsidRPr="00277791">
        <w:rPr>
          <w:szCs w:val="22"/>
        </w:rPr>
        <w:t xml:space="preserve">. </w:t>
      </w:r>
      <w:bookmarkEnd w:id="13"/>
      <w:r w:rsidR="00C82CF0">
        <w:rPr>
          <w:szCs w:val="22"/>
        </w:rPr>
        <w:t xml:space="preserve">V případě, že nedojde k uzavření </w:t>
      </w:r>
      <w:r w:rsidR="000318D5">
        <w:rPr>
          <w:szCs w:val="22"/>
        </w:rPr>
        <w:t xml:space="preserve">této Smlouvy nejpozději do 31. 12. 2023, bude začátek poskytování Služby posunut tak, aby </w:t>
      </w:r>
      <w:r w:rsidR="00E07C4D">
        <w:rPr>
          <w:rFonts w:cstheme="minorHAnsi"/>
        </w:rPr>
        <w:t>poskytování Služby začínalo</w:t>
      </w:r>
      <w:r w:rsidR="00E07C4D" w:rsidRPr="00A93B5B">
        <w:rPr>
          <w:rFonts w:cstheme="minorHAnsi"/>
        </w:rPr>
        <w:t xml:space="preserve"> prvním dnem kalendářního měsíce a aby doba od </w:t>
      </w:r>
      <w:r w:rsidR="00E07C4D">
        <w:rPr>
          <w:rFonts w:cstheme="minorHAnsi"/>
        </w:rPr>
        <w:t>uzavření</w:t>
      </w:r>
      <w:r w:rsidR="00E07C4D" w:rsidRPr="00A93B5B">
        <w:rPr>
          <w:rFonts w:cstheme="minorHAnsi"/>
        </w:rPr>
        <w:t xml:space="preserve"> Smlouvy do </w:t>
      </w:r>
      <w:r w:rsidR="00E07C4D">
        <w:rPr>
          <w:rFonts w:cstheme="minorHAnsi"/>
        </w:rPr>
        <w:t>začátku poskytování Služby</w:t>
      </w:r>
      <w:r w:rsidR="00E07C4D" w:rsidRPr="00A93B5B">
        <w:rPr>
          <w:rFonts w:cstheme="minorHAnsi"/>
        </w:rPr>
        <w:t xml:space="preserve"> činila vždy alespoň </w:t>
      </w:r>
      <w:r w:rsidR="00E07C4D">
        <w:rPr>
          <w:rFonts w:cstheme="minorHAnsi"/>
        </w:rPr>
        <w:t>12</w:t>
      </w:r>
      <w:r w:rsidR="00E07C4D" w:rsidRPr="00A93B5B">
        <w:rPr>
          <w:rFonts w:cstheme="minorHAnsi"/>
        </w:rPr>
        <w:t xml:space="preserve"> měsíců, nedohodne-li se Objednatel s Dopravcem na termínu dřívějším</w:t>
      </w:r>
      <w:r w:rsidR="00E07C4D">
        <w:rPr>
          <w:rFonts w:cstheme="minorHAnsi"/>
        </w:rPr>
        <w:t xml:space="preserve">. Konec poskytování služby pak bude posunut tak, aby poskytování Služby </w:t>
      </w:r>
      <w:r w:rsidR="00000F06">
        <w:rPr>
          <w:rFonts w:cstheme="minorHAnsi"/>
        </w:rPr>
        <w:t xml:space="preserve">končilo posledním dnem v měsíci a </w:t>
      </w:r>
      <w:r w:rsidR="00E07C4D">
        <w:rPr>
          <w:rFonts w:cstheme="minorHAnsi"/>
        </w:rPr>
        <w:t xml:space="preserve">trvalo </w:t>
      </w:r>
      <w:r w:rsidR="00000F06">
        <w:rPr>
          <w:rFonts w:cstheme="minorHAnsi"/>
        </w:rPr>
        <w:t>10 kalendářních let.</w:t>
      </w:r>
    </w:p>
    <w:p w14:paraId="14E45348" w14:textId="77777777" w:rsidR="00C90452" w:rsidRPr="00277791" w:rsidRDefault="00C90452" w:rsidP="00B619C0">
      <w:pPr>
        <w:pStyle w:val="Nadpis2"/>
        <w:keepNext w:val="0"/>
        <w:keepLines w:val="0"/>
        <w:rPr>
          <w:szCs w:val="22"/>
        </w:rPr>
      </w:pPr>
      <w:r w:rsidRPr="00277791">
        <w:rPr>
          <w:szCs w:val="22"/>
        </w:rPr>
        <w:t xml:space="preserve">Doba trvání Smlouvy </w:t>
      </w:r>
      <w:proofErr w:type="gramStart"/>
      <w:r w:rsidRPr="00277791">
        <w:rPr>
          <w:szCs w:val="22"/>
        </w:rPr>
        <w:t>končí</w:t>
      </w:r>
      <w:proofErr w:type="gramEnd"/>
      <w:r w:rsidRPr="00277791">
        <w:rPr>
          <w:szCs w:val="22"/>
        </w:rPr>
        <w:t xml:space="preserve">: </w:t>
      </w:r>
    </w:p>
    <w:p w14:paraId="165BADB4" w14:textId="75EE263D" w:rsidR="00C90452" w:rsidRPr="00277791" w:rsidRDefault="00C90452" w:rsidP="00B619C0">
      <w:pPr>
        <w:pStyle w:val="Nadpis2"/>
        <w:keepNext w:val="0"/>
        <w:keepLines w:val="0"/>
        <w:numPr>
          <w:ilvl w:val="0"/>
          <w:numId w:val="5"/>
        </w:numPr>
        <w:rPr>
          <w:szCs w:val="22"/>
        </w:rPr>
      </w:pPr>
      <w:r w:rsidRPr="00277791">
        <w:rPr>
          <w:szCs w:val="22"/>
        </w:rPr>
        <w:t>uplynutím doby stanovené v </w:t>
      </w:r>
      <w:r w:rsidR="001078AF">
        <w:rPr>
          <w:szCs w:val="22"/>
        </w:rPr>
        <w:t>odst</w:t>
      </w:r>
      <w:r w:rsidRPr="00277791">
        <w:rPr>
          <w:szCs w:val="22"/>
        </w:rPr>
        <w:t xml:space="preserve">. </w:t>
      </w:r>
      <w:r w:rsidR="00B97017">
        <w:rPr>
          <w:szCs w:val="22"/>
        </w:rPr>
        <w:fldChar w:fldCharType="begin"/>
      </w:r>
      <w:r w:rsidR="00B97017">
        <w:rPr>
          <w:szCs w:val="22"/>
        </w:rPr>
        <w:instrText xml:space="preserve"> REF _Ref134010051 \n \h </w:instrText>
      </w:r>
      <w:r w:rsidR="00B97017">
        <w:rPr>
          <w:szCs w:val="22"/>
        </w:rPr>
      </w:r>
      <w:r w:rsidR="00B97017">
        <w:rPr>
          <w:szCs w:val="22"/>
        </w:rPr>
        <w:fldChar w:fldCharType="separate"/>
      </w:r>
      <w:r w:rsidR="00957034">
        <w:rPr>
          <w:szCs w:val="22"/>
        </w:rPr>
        <w:t>3.1</w:t>
      </w:r>
      <w:r w:rsidR="00B97017">
        <w:rPr>
          <w:szCs w:val="22"/>
        </w:rPr>
        <w:fldChar w:fldCharType="end"/>
      </w:r>
      <w:r w:rsidRPr="00277791">
        <w:rPr>
          <w:szCs w:val="22"/>
        </w:rPr>
        <w:t xml:space="preserve"> této Smlouvy;</w:t>
      </w:r>
    </w:p>
    <w:p w14:paraId="56237CE0" w14:textId="77777777" w:rsidR="00C90452" w:rsidRPr="00277791" w:rsidRDefault="00C90452" w:rsidP="00B619C0">
      <w:pPr>
        <w:pStyle w:val="Nadpis2"/>
        <w:keepNext w:val="0"/>
        <w:keepLines w:val="0"/>
        <w:numPr>
          <w:ilvl w:val="0"/>
          <w:numId w:val="5"/>
        </w:numPr>
        <w:rPr>
          <w:szCs w:val="22"/>
        </w:rPr>
      </w:pPr>
      <w:r w:rsidRPr="00277791">
        <w:rPr>
          <w:szCs w:val="22"/>
        </w:rPr>
        <w:t>písemnou dohodou obou Smluvních stran;</w:t>
      </w:r>
    </w:p>
    <w:p w14:paraId="2A7A76D7" w14:textId="7CB34C1E" w:rsidR="00C90452" w:rsidRPr="00277791" w:rsidRDefault="00C90452" w:rsidP="00B619C0">
      <w:pPr>
        <w:pStyle w:val="Nadpis2"/>
        <w:keepNext w:val="0"/>
        <w:keepLines w:val="0"/>
        <w:numPr>
          <w:ilvl w:val="0"/>
          <w:numId w:val="5"/>
        </w:numPr>
        <w:rPr>
          <w:szCs w:val="22"/>
        </w:rPr>
      </w:pPr>
      <w:r w:rsidRPr="00277791">
        <w:rPr>
          <w:szCs w:val="22"/>
        </w:rPr>
        <w:lastRenderedPageBreak/>
        <w:t xml:space="preserve">uplynutím výpovědní doby sjednané v čl. </w:t>
      </w:r>
      <w:r w:rsidR="00B97017">
        <w:rPr>
          <w:szCs w:val="22"/>
        </w:rPr>
        <w:fldChar w:fldCharType="begin"/>
      </w:r>
      <w:r w:rsidR="00B97017">
        <w:rPr>
          <w:szCs w:val="22"/>
        </w:rPr>
        <w:instrText xml:space="preserve"> REF _Ref134010058 \n \h </w:instrText>
      </w:r>
      <w:r w:rsidR="00B97017">
        <w:rPr>
          <w:szCs w:val="22"/>
        </w:rPr>
      </w:r>
      <w:r w:rsidR="00B97017">
        <w:rPr>
          <w:szCs w:val="22"/>
        </w:rPr>
        <w:fldChar w:fldCharType="separate"/>
      </w:r>
      <w:r w:rsidR="00957034">
        <w:rPr>
          <w:szCs w:val="22"/>
        </w:rPr>
        <w:t>3</w:t>
      </w:r>
      <w:r w:rsidR="00B97017">
        <w:rPr>
          <w:szCs w:val="22"/>
        </w:rPr>
        <w:fldChar w:fldCharType="end"/>
      </w:r>
      <w:r w:rsidRPr="00277791">
        <w:rPr>
          <w:szCs w:val="22"/>
        </w:rPr>
        <w:t xml:space="preserve"> této Smlouvy;</w:t>
      </w:r>
    </w:p>
    <w:p w14:paraId="372DEB4D" w14:textId="77777777" w:rsidR="00C90452" w:rsidRPr="00277791" w:rsidRDefault="00C90452" w:rsidP="00B619C0">
      <w:pPr>
        <w:pStyle w:val="Nadpis2"/>
        <w:keepNext w:val="0"/>
        <w:keepLines w:val="0"/>
        <w:numPr>
          <w:ilvl w:val="0"/>
          <w:numId w:val="5"/>
        </w:numPr>
        <w:rPr>
          <w:szCs w:val="22"/>
        </w:rPr>
      </w:pPr>
      <w:r w:rsidRPr="00277791">
        <w:rPr>
          <w:szCs w:val="22"/>
        </w:rPr>
        <w:t xml:space="preserve">okamžikem, kdy bude Dopravci odejmuto jakékoliv oprávnění potřebné pro provozování veřejné linkové dopravy, které je nutné pro plnění závazků dle této Smlouvy, pokud Dopravce nesjedná nápravu ve lhůtě stanovené Objednatelem; </w:t>
      </w:r>
    </w:p>
    <w:p w14:paraId="77A8B09A" w14:textId="594E3377" w:rsidR="00C90452" w:rsidRPr="00277791" w:rsidRDefault="00C90452" w:rsidP="00B619C0">
      <w:pPr>
        <w:pStyle w:val="Nadpis2"/>
        <w:keepNext w:val="0"/>
        <w:keepLines w:val="0"/>
        <w:numPr>
          <w:ilvl w:val="0"/>
          <w:numId w:val="5"/>
        </w:numPr>
        <w:rPr>
          <w:szCs w:val="22"/>
        </w:rPr>
      </w:pPr>
      <w:r w:rsidRPr="00277791">
        <w:rPr>
          <w:szCs w:val="22"/>
        </w:rPr>
        <w:t xml:space="preserve">odstoupením od této Smlouvy některou ze </w:t>
      </w:r>
      <w:r w:rsidR="00D3738D">
        <w:rPr>
          <w:szCs w:val="22"/>
        </w:rPr>
        <w:t>s</w:t>
      </w:r>
      <w:r w:rsidRPr="00277791">
        <w:rPr>
          <w:szCs w:val="22"/>
        </w:rPr>
        <w:t>mluvních stran.</w:t>
      </w:r>
    </w:p>
    <w:p w14:paraId="1D828ED5" w14:textId="49725E71" w:rsidR="00C90452" w:rsidRPr="00277791" w:rsidRDefault="00C90452" w:rsidP="00B619C0">
      <w:pPr>
        <w:pStyle w:val="Nadpis2"/>
        <w:keepNext w:val="0"/>
        <w:keepLines w:val="0"/>
        <w:rPr>
          <w:szCs w:val="22"/>
        </w:rPr>
      </w:pPr>
      <w:bookmarkStart w:id="14" w:name="_Ref279968407"/>
      <w:r w:rsidRPr="00277791">
        <w:rPr>
          <w:szCs w:val="22"/>
        </w:rPr>
        <w:t xml:space="preserve">Objednatel je oprávněn </w:t>
      </w:r>
      <w:r w:rsidR="005118EA" w:rsidRPr="00277791">
        <w:rPr>
          <w:szCs w:val="22"/>
        </w:rPr>
        <w:t>od této Smlouvy odstoupit</w:t>
      </w:r>
      <w:r w:rsidR="00A83027" w:rsidRPr="00277791">
        <w:rPr>
          <w:szCs w:val="22"/>
        </w:rPr>
        <w:t xml:space="preserve"> v případě podstatného porušení Smlouvy ze strany Dopravce</w:t>
      </w:r>
      <w:r w:rsidR="0079664E" w:rsidRPr="00277791">
        <w:rPr>
          <w:szCs w:val="22"/>
        </w:rPr>
        <w:t>. Za podstatné porušení Smlouvy se považují</w:t>
      </w:r>
      <w:r w:rsidR="00A83027" w:rsidRPr="00277791">
        <w:rPr>
          <w:szCs w:val="22"/>
        </w:rPr>
        <w:t xml:space="preserve"> zejména </w:t>
      </w:r>
      <w:r w:rsidR="0079664E" w:rsidRPr="00277791">
        <w:rPr>
          <w:szCs w:val="22"/>
        </w:rPr>
        <w:t>následující případy</w:t>
      </w:r>
      <w:r w:rsidRPr="00277791">
        <w:rPr>
          <w:szCs w:val="22"/>
        </w:rPr>
        <w:t>:</w:t>
      </w:r>
      <w:bookmarkEnd w:id="14"/>
    </w:p>
    <w:p w14:paraId="3F4C6F0C" w14:textId="2953A5C2" w:rsidR="0079664E" w:rsidRPr="00277791" w:rsidRDefault="0079664E" w:rsidP="00B619C0">
      <w:pPr>
        <w:pStyle w:val="Nadpis2"/>
        <w:keepNext w:val="0"/>
        <w:keepLines w:val="0"/>
        <w:numPr>
          <w:ilvl w:val="0"/>
          <w:numId w:val="6"/>
        </w:numPr>
        <w:rPr>
          <w:szCs w:val="22"/>
        </w:rPr>
      </w:pPr>
      <w:r w:rsidRPr="00277791">
        <w:rPr>
          <w:szCs w:val="22"/>
        </w:rPr>
        <w:t xml:space="preserve">pokud je zahájeno insolvenční řízení podle zákona č. 182/2006 Sb., insolvenční zákon, </w:t>
      </w:r>
      <w:r w:rsidR="001B1568">
        <w:rPr>
          <w:szCs w:val="22"/>
        </w:rPr>
        <w:t>ve znění pozdějších předpisů,</w:t>
      </w:r>
      <w:r w:rsidRPr="00277791">
        <w:rPr>
          <w:szCs w:val="22"/>
        </w:rPr>
        <w:t xml:space="preserve"> ohledně Dopravce; </w:t>
      </w:r>
    </w:p>
    <w:p w14:paraId="6FE6F579" w14:textId="17F7E6B0" w:rsidR="0079664E" w:rsidRPr="00277791" w:rsidRDefault="0079664E" w:rsidP="00B619C0">
      <w:pPr>
        <w:pStyle w:val="Nadpis2"/>
        <w:keepNext w:val="0"/>
        <w:keepLines w:val="0"/>
        <w:numPr>
          <w:ilvl w:val="0"/>
          <w:numId w:val="6"/>
        </w:numPr>
        <w:rPr>
          <w:szCs w:val="22"/>
          <w:shd w:val="clear" w:color="auto" w:fill="FFFFFF"/>
        </w:rPr>
      </w:pPr>
      <w:r w:rsidRPr="00277791">
        <w:rPr>
          <w:szCs w:val="22"/>
        </w:rPr>
        <w:t xml:space="preserve">pokud Dopravce z jakéhokoli důvodu pozbyl jakékoli </w:t>
      </w:r>
      <w:r w:rsidRPr="00277791">
        <w:rPr>
          <w:rStyle w:val="CharStyle9"/>
          <w:szCs w:val="22"/>
        </w:rPr>
        <w:t>oprávnění či osvědčení nutné dle platných právních předpisů k zajištění plnění dle této Smlouvy;</w:t>
      </w:r>
    </w:p>
    <w:p w14:paraId="1C59A709" w14:textId="62E9D004" w:rsidR="0079664E" w:rsidRPr="00365193" w:rsidRDefault="0079664E" w:rsidP="00B619C0">
      <w:pPr>
        <w:pStyle w:val="Nadpis2"/>
        <w:keepNext w:val="0"/>
        <w:keepLines w:val="0"/>
        <w:numPr>
          <w:ilvl w:val="0"/>
          <w:numId w:val="6"/>
        </w:numPr>
        <w:rPr>
          <w:szCs w:val="22"/>
        </w:rPr>
      </w:pPr>
      <w:r w:rsidRPr="00277791">
        <w:rPr>
          <w:szCs w:val="22"/>
        </w:rPr>
        <w:t xml:space="preserve">pokud </w:t>
      </w:r>
      <w:r w:rsidRPr="00365193">
        <w:rPr>
          <w:szCs w:val="22"/>
        </w:rPr>
        <w:t>byla Dopravci odňata licence z důvodu podle § 15 Zákona o silniční dopravě;</w:t>
      </w:r>
    </w:p>
    <w:p w14:paraId="1D1705BD" w14:textId="068A165D" w:rsidR="00C90452" w:rsidRPr="00365193" w:rsidRDefault="00C90452" w:rsidP="00B619C0">
      <w:pPr>
        <w:pStyle w:val="Nadpis2"/>
        <w:keepNext w:val="0"/>
        <w:keepLines w:val="0"/>
        <w:numPr>
          <w:ilvl w:val="0"/>
          <w:numId w:val="6"/>
        </w:numPr>
        <w:rPr>
          <w:szCs w:val="22"/>
        </w:rPr>
      </w:pPr>
      <w:r w:rsidRPr="00365193">
        <w:rPr>
          <w:szCs w:val="22"/>
        </w:rPr>
        <w:t xml:space="preserve">v případě porušení kterékoliv z povinností specifikovaných v čl. </w:t>
      </w:r>
      <w:r w:rsidR="008566B8" w:rsidRPr="00365193">
        <w:rPr>
          <w:szCs w:val="22"/>
        </w:rPr>
        <w:fldChar w:fldCharType="begin"/>
      </w:r>
      <w:r w:rsidR="008566B8" w:rsidRPr="00365193">
        <w:rPr>
          <w:szCs w:val="22"/>
        </w:rPr>
        <w:instrText xml:space="preserve"> REF _Ref134010722 \n \h </w:instrText>
      </w:r>
      <w:r w:rsidR="00B0611F" w:rsidRPr="00365193">
        <w:rPr>
          <w:szCs w:val="22"/>
        </w:rPr>
        <w:instrText xml:space="preserve"> \* MERGEFORMAT </w:instrText>
      </w:r>
      <w:r w:rsidR="008566B8" w:rsidRPr="00365193">
        <w:rPr>
          <w:szCs w:val="22"/>
        </w:rPr>
      </w:r>
      <w:r w:rsidR="008566B8" w:rsidRPr="00365193">
        <w:rPr>
          <w:szCs w:val="22"/>
        </w:rPr>
        <w:fldChar w:fldCharType="separate"/>
      </w:r>
      <w:r w:rsidR="00957034" w:rsidRPr="00365193">
        <w:rPr>
          <w:szCs w:val="22"/>
        </w:rPr>
        <w:t>5</w:t>
      </w:r>
      <w:r w:rsidR="008566B8" w:rsidRPr="00365193">
        <w:rPr>
          <w:szCs w:val="22"/>
        </w:rPr>
        <w:fldChar w:fldCharType="end"/>
      </w:r>
      <w:r w:rsidRPr="00365193">
        <w:rPr>
          <w:szCs w:val="22"/>
        </w:rPr>
        <w:t xml:space="preserve"> Smlouvy, pokud Dopravce povinnost nesplnil ani v dodatečně stanoveném termínu ze strany Objednatele;</w:t>
      </w:r>
    </w:p>
    <w:p w14:paraId="1743DD82" w14:textId="1A431B71" w:rsidR="00C90452" w:rsidRPr="00365193" w:rsidRDefault="00C90452" w:rsidP="00B619C0">
      <w:pPr>
        <w:pStyle w:val="Nadpis2"/>
        <w:keepNext w:val="0"/>
        <w:keepLines w:val="0"/>
        <w:numPr>
          <w:ilvl w:val="0"/>
          <w:numId w:val="6"/>
        </w:numPr>
        <w:rPr>
          <w:szCs w:val="22"/>
        </w:rPr>
      </w:pPr>
      <w:r w:rsidRPr="00365193">
        <w:rPr>
          <w:szCs w:val="22"/>
        </w:rPr>
        <w:t xml:space="preserve">v případě, že Dopravce nezahájí poskytování Služby ve lhůtě dle </w:t>
      </w:r>
      <w:r w:rsidR="001078AF" w:rsidRPr="00365193">
        <w:rPr>
          <w:szCs w:val="22"/>
        </w:rPr>
        <w:t>odst</w:t>
      </w:r>
      <w:r w:rsidRPr="00365193">
        <w:rPr>
          <w:szCs w:val="22"/>
        </w:rPr>
        <w:t xml:space="preserve">. </w:t>
      </w:r>
      <w:r w:rsidR="005B1E76" w:rsidRPr="00365193">
        <w:rPr>
          <w:szCs w:val="22"/>
        </w:rPr>
        <w:fldChar w:fldCharType="begin"/>
      </w:r>
      <w:r w:rsidR="005B1E76" w:rsidRPr="00365193">
        <w:rPr>
          <w:szCs w:val="22"/>
        </w:rPr>
        <w:instrText xml:space="preserve"> REF _Ref135916294 \r \h </w:instrText>
      </w:r>
      <w:r w:rsidR="00365193">
        <w:rPr>
          <w:szCs w:val="22"/>
        </w:rPr>
        <w:instrText xml:space="preserve"> \* MERGEFORMAT </w:instrText>
      </w:r>
      <w:r w:rsidR="005B1E76" w:rsidRPr="00365193">
        <w:rPr>
          <w:szCs w:val="22"/>
        </w:rPr>
      </w:r>
      <w:r w:rsidR="005B1E76" w:rsidRPr="00365193">
        <w:rPr>
          <w:szCs w:val="22"/>
        </w:rPr>
        <w:fldChar w:fldCharType="separate"/>
      </w:r>
      <w:r w:rsidR="00957034" w:rsidRPr="00365193">
        <w:rPr>
          <w:szCs w:val="22"/>
        </w:rPr>
        <w:t>3.2</w:t>
      </w:r>
      <w:r w:rsidR="005B1E76" w:rsidRPr="00365193">
        <w:rPr>
          <w:szCs w:val="22"/>
        </w:rPr>
        <w:fldChar w:fldCharType="end"/>
      </w:r>
      <w:r w:rsidRPr="00365193">
        <w:rPr>
          <w:szCs w:val="22"/>
        </w:rPr>
        <w:t xml:space="preserve"> této Smlouvy nebo </w:t>
      </w:r>
      <w:proofErr w:type="gramStart"/>
      <w:r w:rsidRPr="00365193">
        <w:rPr>
          <w:szCs w:val="22"/>
        </w:rPr>
        <w:t>přeruší</w:t>
      </w:r>
      <w:proofErr w:type="gramEnd"/>
      <w:r w:rsidRPr="00365193">
        <w:rPr>
          <w:szCs w:val="22"/>
        </w:rPr>
        <w:t xml:space="preserve"> poskytování Sl</w:t>
      </w:r>
      <w:r w:rsidR="0079664E" w:rsidRPr="00365193">
        <w:rPr>
          <w:szCs w:val="22"/>
        </w:rPr>
        <w:t>užby na dobu delší než 24 hodin.</w:t>
      </w:r>
    </w:p>
    <w:p w14:paraId="11236B3F" w14:textId="1B808A68" w:rsidR="00277791" w:rsidRPr="00365193" w:rsidRDefault="0079664E" w:rsidP="00B619C0">
      <w:pPr>
        <w:pStyle w:val="Nadpis2"/>
        <w:keepNext w:val="0"/>
        <w:keepLines w:val="0"/>
        <w:rPr>
          <w:rFonts w:cs="Arial"/>
          <w:szCs w:val="22"/>
        </w:rPr>
      </w:pPr>
      <w:bookmarkStart w:id="15" w:name="_Ref134010952"/>
      <w:bookmarkStart w:id="16" w:name="_Ref280183951"/>
      <w:r w:rsidRPr="00365193">
        <w:rPr>
          <w:szCs w:val="22"/>
        </w:rPr>
        <w:t xml:space="preserve">Objednatel má právo </w:t>
      </w:r>
      <w:r w:rsidR="00277791" w:rsidRPr="00365193">
        <w:rPr>
          <w:rFonts w:cs="Calibri"/>
          <w:szCs w:val="22"/>
        </w:rPr>
        <w:t xml:space="preserve">tuto Smlouvu vypovědět, pokud Dopravce opakovaně </w:t>
      </w:r>
      <w:proofErr w:type="gramStart"/>
      <w:r w:rsidR="00277791" w:rsidRPr="00365193">
        <w:rPr>
          <w:rFonts w:cs="Calibri"/>
          <w:szCs w:val="22"/>
        </w:rPr>
        <w:t>poruší</w:t>
      </w:r>
      <w:proofErr w:type="gramEnd"/>
      <w:r w:rsidR="00277791" w:rsidRPr="00365193">
        <w:rPr>
          <w:rFonts w:cs="Calibri"/>
          <w:szCs w:val="22"/>
        </w:rPr>
        <w:t xml:space="preserve"> některou </w:t>
      </w:r>
      <w:r w:rsidR="00611EA8" w:rsidRPr="00365193">
        <w:rPr>
          <w:rFonts w:cs="Calibri"/>
          <w:szCs w:val="22"/>
        </w:rPr>
        <w:t xml:space="preserve">ze </w:t>
      </w:r>
      <w:r w:rsidR="00277791" w:rsidRPr="00365193">
        <w:rPr>
          <w:rFonts w:cs="Calibri"/>
          <w:szCs w:val="22"/>
        </w:rPr>
        <w:t xml:space="preserve">svých povinností uvedených v této Smlouvě a </w:t>
      </w:r>
      <w:r w:rsidR="00277791" w:rsidRPr="00365193">
        <w:rPr>
          <w:rFonts w:cs="Arial"/>
          <w:szCs w:val="22"/>
        </w:rPr>
        <w:t xml:space="preserve">příslušné porušení i přes výzvu Objednatele ve lhůtě 15 dnů </w:t>
      </w:r>
      <w:r w:rsidR="0029584C" w:rsidRPr="00365193">
        <w:rPr>
          <w:rFonts w:cs="Arial"/>
          <w:szCs w:val="22"/>
        </w:rPr>
        <w:t>neodstraní</w:t>
      </w:r>
      <w:r w:rsidR="00277791" w:rsidRPr="00365193">
        <w:rPr>
          <w:rFonts w:cs="Arial"/>
          <w:szCs w:val="22"/>
        </w:rPr>
        <w:t xml:space="preserve">. Ustanovení </w:t>
      </w:r>
      <w:r w:rsidR="001078AF" w:rsidRPr="00365193">
        <w:rPr>
          <w:rFonts w:cs="Arial"/>
          <w:szCs w:val="22"/>
        </w:rPr>
        <w:t>odst</w:t>
      </w:r>
      <w:r w:rsidR="00277791" w:rsidRPr="00365193">
        <w:rPr>
          <w:rFonts w:cs="Arial"/>
          <w:szCs w:val="22"/>
        </w:rPr>
        <w:t xml:space="preserve">. </w:t>
      </w:r>
      <w:r w:rsidR="005B1E76" w:rsidRPr="00365193">
        <w:rPr>
          <w:szCs w:val="22"/>
        </w:rPr>
        <w:fldChar w:fldCharType="begin"/>
      </w:r>
      <w:r w:rsidR="005B1E76" w:rsidRPr="00365193">
        <w:rPr>
          <w:rFonts w:cs="Arial"/>
          <w:szCs w:val="22"/>
        </w:rPr>
        <w:instrText xml:space="preserve"> REF _Ref279968407 \r \h </w:instrText>
      </w:r>
      <w:r w:rsidR="00365193">
        <w:rPr>
          <w:szCs w:val="22"/>
        </w:rPr>
        <w:instrText xml:space="preserve"> \* MERGEFORMAT </w:instrText>
      </w:r>
      <w:r w:rsidR="005B1E76" w:rsidRPr="00365193">
        <w:rPr>
          <w:szCs w:val="22"/>
        </w:rPr>
      </w:r>
      <w:r w:rsidR="005B1E76" w:rsidRPr="00365193">
        <w:rPr>
          <w:szCs w:val="22"/>
        </w:rPr>
        <w:fldChar w:fldCharType="separate"/>
      </w:r>
      <w:r w:rsidR="00957034" w:rsidRPr="00365193">
        <w:rPr>
          <w:rFonts w:cs="Arial"/>
          <w:szCs w:val="22"/>
        </w:rPr>
        <w:t>3.4</w:t>
      </w:r>
      <w:r w:rsidR="005B1E76" w:rsidRPr="00365193">
        <w:rPr>
          <w:szCs w:val="22"/>
        </w:rPr>
        <w:fldChar w:fldCharType="end"/>
      </w:r>
      <w:r w:rsidR="006C2613" w:rsidRPr="00365193">
        <w:rPr>
          <w:szCs w:val="22"/>
        </w:rPr>
        <w:t xml:space="preserve"> </w:t>
      </w:r>
      <w:r w:rsidR="00277791" w:rsidRPr="00365193">
        <w:rPr>
          <w:rFonts w:cs="Arial"/>
          <w:szCs w:val="22"/>
        </w:rPr>
        <w:t>této Smlouvy tímto není dotčeno.</w:t>
      </w:r>
      <w:bookmarkEnd w:id="15"/>
      <w:r w:rsidR="00277791" w:rsidRPr="00365193">
        <w:rPr>
          <w:rFonts w:cs="Arial"/>
          <w:szCs w:val="22"/>
        </w:rPr>
        <w:t xml:space="preserve"> </w:t>
      </w:r>
    </w:p>
    <w:p w14:paraId="46461D91" w14:textId="009DF15E" w:rsidR="005842EA" w:rsidRPr="00365193" w:rsidRDefault="00277791" w:rsidP="00B619C0">
      <w:pPr>
        <w:pStyle w:val="Nadpis2"/>
        <w:keepNext w:val="0"/>
        <w:keepLines w:val="0"/>
        <w:rPr>
          <w:rFonts w:cs="Calibri"/>
          <w:szCs w:val="22"/>
        </w:rPr>
      </w:pPr>
      <w:r w:rsidRPr="00365193">
        <w:rPr>
          <w:rFonts w:cs="Calibri"/>
          <w:szCs w:val="22"/>
        </w:rPr>
        <w:t>Za opakující se porušení povinnosti dle předchozího odstavce se rozumí porušení některé z</w:t>
      </w:r>
      <w:r w:rsidR="001B3736" w:rsidRPr="00365193">
        <w:rPr>
          <w:rFonts w:cs="Calibri"/>
          <w:szCs w:val="22"/>
        </w:rPr>
        <w:t> </w:t>
      </w:r>
      <w:r w:rsidRPr="00365193">
        <w:rPr>
          <w:rFonts w:cs="Calibri"/>
          <w:szCs w:val="22"/>
        </w:rPr>
        <w:t>povinnosti v četnosti dvakrát a více</w:t>
      </w:r>
      <w:r w:rsidR="007F3F3C" w:rsidRPr="00365193">
        <w:rPr>
          <w:rFonts w:cs="Calibri"/>
          <w:szCs w:val="22"/>
        </w:rPr>
        <w:t xml:space="preserve"> v průběhu jednoho kalendářního roku</w:t>
      </w:r>
      <w:r w:rsidRPr="00365193">
        <w:rPr>
          <w:rFonts w:cs="Calibri"/>
          <w:szCs w:val="22"/>
        </w:rPr>
        <w:t xml:space="preserve">. V případě, že má porušení povinnosti v konkrétním případě trvající charakter, se za opakující porušení příslušné povinnosti považuje, když je Dopravce s prodlením s plněním příslušné povinnosti více jak sedm kalendářních dnů. </w:t>
      </w:r>
    </w:p>
    <w:p w14:paraId="31914F76" w14:textId="5A7952AA" w:rsidR="0062393D" w:rsidRDefault="00C90452" w:rsidP="00B619C0">
      <w:pPr>
        <w:pStyle w:val="Nadpis2"/>
        <w:keepNext w:val="0"/>
        <w:keepLines w:val="0"/>
        <w:ind w:left="578" w:hanging="578"/>
        <w:rPr>
          <w:szCs w:val="22"/>
        </w:rPr>
      </w:pPr>
      <w:bookmarkStart w:id="17" w:name="_Ref135916135"/>
      <w:r w:rsidRPr="00277791">
        <w:rPr>
          <w:szCs w:val="22"/>
        </w:rPr>
        <w:t xml:space="preserve">V případě výpovědi dle </w:t>
      </w:r>
      <w:r w:rsidR="001078AF">
        <w:rPr>
          <w:szCs w:val="22"/>
        </w:rPr>
        <w:t>odst</w:t>
      </w:r>
      <w:r w:rsidRPr="00277791">
        <w:rPr>
          <w:szCs w:val="22"/>
        </w:rPr>
        <w:t xml:space="preserve">. </w:t>
      </w:r>
      <w:r w:rsidR="00611EA8">
        <w:rPr>
          <w:szCs w:val="22"/>
        </w:rPr>
        <w:fldChar w:fldCharType="begin"/>
      </w:r>
      <w:r w:rsidR="00611EA8">
        <w:rPr>
          <w:szCs w:val="22"/>
        </w:rPr>
        <w:instrText xml:space="preserve"> REF _Ref134010952 \n \h </w:instrText>
      </w:r>
      <w:r w:rsidR="00611EA8">
        <w:rPr>
          <w:szCs w:val="22"/>
        </w:rPr>
      </w:r>
      <w:r w:rsidR="00611EA8">
        <w:rPr>
          <w:szCs w:val="22"/>
        </w:rPr>
        <w:fldChar w:fldCharType="separate"/>
      </w:r>
      <w:r w:rsidR="00957034">
        <w:rPr>
          <w:szCs w:val="22"/>
        </w:rPr>
        <w:t>3.5</w:t>
      </w:r>
      <w:r w:rsidR="00611EA8">
        <w:rPr>
          <w:szCs w:val="22"/>
        </w:rPr>
        <w:fldChar w:fldCharType="end"/>
      </w:r>
      <w:r w:rsidR="0017434B" w:rsidRPr="00277791">
        <w:rPr>
          <w:szCs w:val="22"/>
        </w:rPr>
        <w:t xml:space="preserve"> </w:t>
      </w:r>
      <w:r w:rsidRPr="00277791">
        <w:rPr>
          <w:szCs w:val="22"/>
        </w:rPr>
        <w:t xml:space="preserve">Smlouvy výpovědní doba činí </w:t>
      </w:r>
      <w:r w:rsidR="0017434B" w:rsidRPr="00277791">
        <w:rPr>
          <w:szCs w:val="22"/>
        </w:rPr>
        <w:t>4 měsíce. Výpovědní doba počíná běžet od prvního dne měsíce následujícího po měsíci, v němž byla výpověď doručena Dopravci.</w:t>
      </w:r>
      <w:bookmarkEnd w:id="16"/>
      <w:bookmarkEnd w:id="17"/>
    </w:p>
    <w:p w14:paraId="372B0667" w14:textId="7571971B" w:rsidR="00277791" w:rsidRPr="00277791" w:rsidRDefault="00277791" w:rsidP="00B619C0">
      <w:pPr>
        <w:pStyle w:val="Nadpis2"/>
        <w:keepNext w:val="0"/>
        <w:keepLines w:val="0"/>
        <w:ind w:left="578" w:hanging="578"/>
        <w:rPr>
          <w:szCs w:val="22"/>
        </w:rPr>
      </w:pPr>
      <w:r w:rsidRPr="00277791">
        <w:rPr>
          <w:szCs w:val="22"/>
        </w:rPr>
        <w:t xml:space="preserve">Dopravce je oprávněn Smlouvu písemně vypovědět pouze v případě, že mu Objednatel neuhradil 3 po sobě následující faktury vystavené postupem dle čl. </w:t>
      </w:r>
      <w:r w:rsidR="00611EA8">
        <w:rPr>
          <w:szCs w:val="22"/>
        </w:rPr>
        <w:fldChar w:fldCharType="begin"/>
      </w:r>
      <w:r w:rsidR="00611EA8">
        <w:rPr>
          <w:szCs w:val="22"/>
        </w:rPr>
        <w:instrText xml:space="preserve"> REF _Ref134011017 \n \h </w:instrText>
      </w:r>
      <w:r w:rsidR="00611EA8">
        <w:rPr>
          <w:szCs w:val="22"/>
        </w:rPr>
      </w:r>
      <w:r w:rsidR="00611EA8">
        <w:rPr>
          <w:szCs w:val="22"/>
        </w:rPr>
        <w:fldChar w:fldCharType="separate"/>
      </w:r>
      <w:r w:rsidR="00957034">
        <w:rPr>
          <w:szCs w:val="22"/>
        </w:rPr>
        <w:t>4</w:t>
      </w:r>
      <w:r w:rsidR="00611EA8">
        <w:rPr>
          <w:szCs w:val="22"/>
        </w:rPr>
        <w:fldChar w:fldCharType="end"/>
      </w:r>
      <w:r w:rsidRPr="00277791">
        <w:rPr>
          <w:szCs w:val="22"/>
        </w:rPr>
        <w:t xml:space="preserve"> této Smlouvy. Výpovědní doba v takovém případě činí 24 měsíců a začíná běžet od prvního dne měsíce následujícího po měsíci, v němž byla výpověď doručena Objednateli. </w:t>
      </w:r>
    </w:p>
    <w:p w14:paraId="5FE8EB53" w14:textId="34AE2475" w:rsidR="00BE2A04" w:rsidRPr="00277791" w:rsidRDefault="00BE2A04" w:rsidP="00B619C0">
      <w:pPr>
        <w:pStyle w:val="Nadpis2"/>
        <w:keepNext w:val="0"/>
        <w:keepLines w:val="0"/>
        <w:ind w:left="578" w:hanging="578"/>
        <w:rPr>
          <w:szCs w:val="22"/>
        </w:rPr>
      </w:pPr>
      <w:r w:rsidRPr="00277791">
        <w:rPr>
          <w:szCs w:val="22"/>
        </w:rPr>
        <w:t>O</w:t>
      </w:r>
      <w:r w:rsidR="00277791" w:rsidRPr="00277791">
        <w:rPr>
          <w:szCs w:val="22"/>
        </w:rPr>
        <w:t>bjednatel může S</w:t>
      </w:r>
      <w:r w:rsidRPr="00277791">
        <w:rPr>
          <w:szCs w:val="22"/>
        </w:rPr>
        <w:t xml:space="preserve">mlouvu vypovědět či od ní odstoupit i z jiných důvodů </w:t>
      </w:r>
      <w:r w:rsidR="00E93E39" w:rsidRPr="00277791">
        <w:rPr>
          <w:szCs w:val="22"/>
        </w:rPr>
        <w:t xml:space="preserve">než uvedených </w:t>
      </w:r>
      <w:r w:rsidRPr="00277791">
        <w:rPr>
          <w:szCs w:val="22"/>
        </w:rPr>
        <w:t>v </w:t>
      </w:r>
      <w:r w:rsidR="001078AF">
        <w:rPr>
          <w:szCs w:val="22"/>
        </w:rPr>
        <w:t>odst</w:t>
      </w:r>
      <w:r w:rsidRPr="00277791">
        <w:rPr>
          <w:szCs w:val="22"/>
        </w:rPr>
        <w:t xml:space="preserve">. </w:t>
      </w:r>
      <w:r w:rsidR="006437F4">
        <w:rPr>
          <w:szCs w:val="22"/>
        </w:rPr>
        <w:fldChar w:fldCharType="begin"/>
      </w:r>
      <w:r w:rsidR="006437F4">
        <w:rPr>
          <w:szCs w:val="22"/>
        </w:rPr>
        <w:instrText xml:space="preserve"> REF _Ref134010952 \n \h </w:instrText>
      </w:r>
      <w:r w:rsidR="006437F4">
        <w:rPr>
          <w:szCs w:val="22"/>
        </w:rPr>
      </w:r>
      <w:r w:rsidR="006437F4">
        <w:rPr>
          <w:szCs w:val="22"/>
        </w:rPr>
        <w:fldChar w:fldCharType="separate"/>
      </w:r>
      <w:r w:rsidR="00957034">
        <w:rPr>
          <w:szCs w:val="22"/>
        </w:rPr>
        <w:t>3.5</w:t>
      </w:r>
      <w:r w:rsidR="006437F4">
        <w:rPr>
          <w:szCs w:val="22"/>
        </w:rPr>
        <w:fldChar w:fldCharType="end"/>
      </w:r>
      <w:r w:rsidRPr="00277791">
        <w:rPr>
          <w:szCs w:val="22"/>
        </w:rPr>
        <w:t xml:space="preserve"> této Smlouvy, pokud tato možnost vyplývá z jiného ustanovení této Smlouvy nebo právních předpisů. </w:t>
      </w:r>
    </w:p>
    <w:p w14:paraId="0598B1B0" w14:textId="2EB25F05" w:rsidR="00F72EF3" w:rsidRPr="00277791" w:rsidRDefault="00EA70B5" w:rsidP="00B619C0">
      <w:pPr>
        <w:pStyle w:val="Nadpis2"/>
        <w:keepNext w:val="0"/>
        <w:keepLines w:val="0"/>
        <w:ind w:left="578" w:hanging="578"/>
        <w:rPr>
          <w:szCs w:val="22"/>
        </w:rPr>
      </w:pPr>
      <w:r w:rsidRPr="00277791">
        <w:rPr>
          <w:szCs w:val="22"/>
        </w:rPr>
        <w:t>Míst</w:t>
      </w:r>
      <w:r>
        <w:rPr>
          <w:szCs w:val="22"/>
        </w:rPr>
        <w:t>o</w:t>
      </w:r>
      <w:r w:rsidRPr="00277791">
        <w:rPr>
          <w:szCs w:val="22"/>
        </w:rPr>
        <w:t xml:space="preserve"> </w:t>
      </w:r>
      <w:r w:rsidR="00D5380B" w:rsidRPr="00277791">
        <w:rPr>
          <w:szCs w:val="22"/>
        </w:rPr>
        <w:t xml:space="preserve">poskytování Služby je </w:t>
      </w:r>
      <w:r>
        <w:rPr>
          <w:szCs w:val="22"/>
        </w:rPr>
        <w:t>dáno Lokalitou</w:t>
      </w:r>
      <w:r w:rsidR="00D5380B" w:rsidRPr="00277791">
        <w:rPr>
          <w:szCs w:val="22"/>
        </w:rPr>
        <w:t xml:space="preserve">. </w:t>
      </w:r>
    </w:p>
    <w:p w14:paraId="4DE55AF1" w14:textId="2EBF44EA" w:rsidR="00F72EF3" w:rsidRPr="00277791" w:rsidRDefault="00F72EF3" w:rsidP="00B619C0">
      <w:pPr>
        <w:pStyle w:val="Nadpis2"/>
        <w:keepNext w:val="0"/>
        <w:keepLines w:val="0"/>
        <w:ind w:left="578" w:hanging="578"/>
        <w:rPr>
          <w:szCs w:val="22"/>
        </w:rPr>
      </w:pPr>
      <w:r w:rsidRPr="00277791">
        <w:rPr>
          <w:szCs w:val="22"/>
        </w:rPr>
        <w:t xml:space="preserve">Dopravce se zavazuje Službu poskytovat na Autobusových linkách, jejíchž podrobná specifikace </w:t>
      </w:r>
      <w:r w:rsidRPr="003102ED">
        <w:rPr>
          <w:szCs w:val="22"/>
        </w:rPr>
        <w:t xml:space="preserve">je upravena </w:t>
      </w:r>
      <w:r w:rsidRPr="00064844">
        <w:rPr>
          <w:szCs w:val="22"/>
        </w:rPr>
        <w:t xml:space="preserve">v příloze </w:t>
      </w:r>
      <w:r w:rsidR="004000C7" w:rsidRPr="00064844">
        <w:rPr>
          <w:szCs w:val="22"/>
        </w:rPr>
        <w:t>6</w:t>
      </w:r>
      <w:r w:rsidR="004000C7" w:rsidRPr="003102ED">
        <w:rPr>
          <w:szCs w:val="22"/>
        </w:rPr>
        <w:t xml:space="preserve"> </w:t>
      </w:r>
      <w:r w:rsidRPr="003102ED">
        <w:rPr>
          <w:szCs w:val="22"/>
        </w:rPr>
        <w:t>této Smlouvy</w:t>
      </w:r>
      <w:r w:rsidR="006437F4">
        <w:rPr>
          <w:szCs w:val="22"/>
        </w:rPr>
        <w:t xml:space="preserve">; tím nejsou dotčeny možnosti </w:t>
      </w:r>
      <w:r w:rsidR="006437F4" w:rsidRPr="000F0721">
        <w:t xml:space="preserve">změn rozsahu plnění </w:t>
      </w:r>
      <w:r w:rsidR="006437F4">
        <w:t>poskytované Služby</w:t>
      </w:r>
      <w:r w:rsidRPr="00277791">
        <w:rPr>
          <w:szCs w:val="22"/>
        </w:rPr>
        <w:t>.</w:t>
      </w:r>
    </w:p>
    <w:p w14:paraId="72DEBD9E" w14:textId="77777777" w:rsidR="00F72EF3" w:rsidRPr="00F72EF3" w:rsidRDefault="00F72EF3" w:rsidP="00F72EF3">
      <w:pPr>
        <w:rPr>
          <w:highlight w:val="green"/>
        </w:rPr>
      </w:pPr>
    </w:p>
    <w:p w14:paraId="661D5014" w14:textId="77777777" w:rsidR="007F1EBF" w:rsidRPr="00417323" w:rsidRDefault="007824DB" w:rsidP="007824DB">
      <w:pPr>
        <w:pStyle w:val="Nadpis1"/>
        <w:rPr>
          <w:szCs w:val="22"/>
        </w:rPr>
      </w:pPr>
      <w:bookmarkStart w:id="18" w:name="_Ref134009523"/>
      <w:bookmarkStart w:id="19" w:name="_Ref134011017"/>
      <w:bookmarkStart w:id="20" w:name="_Ref134014104"/>
      <w:bookmarkStart w:id="21" w:name="_Ref134047636"/>
      <w:bookmarkStart w:id="22" w:name="_Toc136443391"/>
      <w:r w:rsidRPr="00417323">
        <w:rPr>
          <w:szCs w:val="22"/>
        </w:rPr>
        <w:t>Kompenzace a způsob její úhrady</w:t>
      </w:r>
      <w:bookmarkEnd w:id="18"/>
      <w:bookmarkEnd w:id="19"/>
      <w:bookmarkEnd w:id="20"/>
      <w:bookmarkEnd w:id="21"/>
      <w:bookmarkEnd w:id="22"/>
      <w:r w:rsidRPr="00417323">
        <w:rPr>
          <w:szCs w:val="22"/>
        </w:rPr>
        <w:t xml:space="preserve"> </w:t>
      </w:r>
    </w:p>
    <w:p w14:paraId="6B3D0B37" w14:textId="3F5D1265" w:rsidR="00245EAF" w:rsidRPr="009D5F7E" w:rsidRDefault="00245EAF" w:rsidP="00B619C0">
      <w:pPr>
        <w:pStyle w:val="Nadpis2"/>
        <w:keepNext w:val="0"/>
        <w:keepLines w:val="0"/>
        <w:rPr>
          <w:rFonts w:eastAsiaTheme="minorHAnsi"/>
        </w:rPr>
      </w:pPr>
      <w:bookmarkStart w:id="23" w:name="_Ref271622118"/>
      <w:r w:rsidRPr="009D5F7E">
        <w:t>Smluvní strany se dohodly na způsob</w:t>
      </w:r>
      <w:r w:rsidR="005B1E76">
        <w:t>u</w:t>
      </w:r>
      <w:r w:rsidRPr="009D5F7E">
        <w:t xml:space="preserve"> výpočtu výše Kompenzace za poskytnutou Službu, který je stanoven v tomto čl. </w:t>
      </w:r>
      <w:r w:rsidR="00341F72">
        <w:fldChar w:fldCharType="begin"/>
      </w:r>
      <w:r w:rsidR="00341F72">
        <w:instrText xml:space="preserve"> REF _Ref134014104 \n \h </w:instrText>
      </w:r>
      <w:r w:rsidR="00341F72">
        <w:fldChar w:fldCharType="separate"/>
      </w:r>
      <w:r w:rsidR="00957034">
        <w:t>4</w:t>
      </w:r>
      <w:r w:rsidR="00341F72">
        <w:fldChar w:fldCharType="end"/>
      </w:r>
      <w:r w:rsidRPr="009D5F7E">
        <w:t xml:space="preserve"> Smlouvy. </w:t>
      </w:r>
    </w:p>
    <w:p w14:paraId="5228BC81" w14:textId="7D8FDDEA" w:rsidR="00245EAF" w:rsidRPr="009D5F7E" w:rsidRDefault="00245EAF" w:rsidP="00B619C0">
      <w:pPr>
        <w:pStyle w:val="Nadpis2"/>
        <w:keepNext w:val="0"/>
        <w:keepLines w:val="0"/>
      </w:pPr>
      <w:r w:rsidRPr="009D5F7E">
        <w:t xml:space="preserve">Kompenzace v plné míře </w:t>
      </w:r>
      <w:r w:rsidRPr="00335354">
        <w:t xml:space="preserve">kryje veškeré náklady Dopravce nutné pro poskytnutí Služby. Dopravce </w:t>
      </w:r>
      <w:r w:rsidR="00EA70B5" w:rsidRPr="00335354">
        <w:t>je</w:t>
      </w:r>
      <w:r w:rsidR="009D5F7E" w:rsidRPr="001D0B2B">
        <w:t xml:space="preserve"> oprávněn vybírat Tržby od cestujících </w:t>
      </w:r>
      <w:r w:rsidR="00EA70B5" w:rsidRPr="001D0B2B">
        <w:t>svým jménem a na svůj účet</w:t>
      </w:r>
      <w:r w:rsidRPr="001D0B2B">
        <w:t>.</w:t>
      </w:r>
      <w:r w:rsidR="00EA70B5" w:rsidRPr="00335354">
        <w:t xml:space="preserve"> O výši vybraných Tržeb bude snížena Kompenzace hrazená Dopravci (viz </w:t>
      </w:r>
      <w:r w:rsidR="001078AF">
        <w:t>odst.</w:t>
      </w:r>
      <w:r w:rsidR="00335354" w:rsidRPr="00335354">
        <w:t xml:space="preserve"> </w:t>
      </w:r>
      <w:r w:rsidR="00341F72">
        <w:fldChar w:fldCharType="begin"/>
      </w:r>
      <w:r w:rsidR="00341F72">
        <w:instrText xml:space="preserve"> REF _Ref134014143 \n \h </w:instrText>
      </w:r>
      <w:r w:rsidR="00341F72">
        <w:fldChar w:fldCharType="separate"/>
      </w:r>
      <w:r w:rsidR="00957034">
        <w:t>4.6</w:t>
      </w:r>
      <w:r w:rsidR="00341F72">
        <w:fldChar w:fldCharType="end"/>
      </w:r>
      <w:r w:rsidR="00335354" w:rsidRPr="00335354">
        <w:t xml:space="preserve"> níže). Přepravce však nenese riziko spojené s výší Tržeb.</w:t>
      </w:r>
      <w:r w:rsidR="00335354">
        <w:t xml:space="preserve"> </w:t>
      </w:r>
      <w:r w:rsidRPr="009D5F7E">
        <w:t xml:space="preserve"> </w:t>
      </w:r>
    </w:p>
    <w:p w14:paraId="7654BAF3" w14:textId="3B5969AA" w:rsidR="00417323" w:rsidRPr="00C60587" w:rsidRDefault="00D90B7E" w:rsidP="00B619C0">
      <w:pPr>
        <w:pStyle w:val="Nadpis2"/>
        <w:keepNext w:val="0"/>
        <w:keepLines w:val="0"/>
        <w:rPr>
          <w:rFonts w:eastAsia="Arial"/>
        </w:rPr>
      </w:pPr>
      <w:r>
        <w:rPr>
          <w:rFonts w:eastAsia="Arial"/>
        </w:rPr>
        <w:t>Kompenzace bude Dopravci hrazena za takový rozsah Služby</w:t>
      </w:r>
      <w:r w:rsidR="00417323" w:rsidRPr="00C576D1">
        <w:rPr>
          <w:rFonts w:eastAsia="Arial"/>
        </w:rPr>
        <w:t>, který byl Dopravce v příslušném časovém rozpětí povinen plnit na základě této Smlouvy</w:t>
      </w:r>
      <w:r w:rsidR="004E3CD0">
        <w:rPr>
          <w:rFonts w:eastAsia="Arial"/>
        </w:rPr>
        <w:t xml:space="preserve">, včetně </w:t>
      </w:r>
      <w:r w:rsidR="00B96A2E">
        <w:rPr>
          <w:rFonts w:eastAsia="Arial"/>
        </w:rPr>
        <w:t>Objížděk</w:t>
      </w:r>
      <w:r w:rsidR="00417323" w:rsidRPr="00C576D1">
        <w:rPr>
          <w:rFonts w:eastAsia="Arial"/>
        </w:rPr>
        <w:t xml:space="preserve">, </w:t>
      </w:r>
      <w:r w:rsidR="00417323" w:rsidRPr="00C60587">
        <w:rPr>
          <w:rFonts w:eastAsia="Arial"/>
          <w:b/>
        </w:rPr>
        <w:t xml:space="preserve">zmenšený o dopravní výkon, který Dopravce: </w:t>
      </w:r>
    </w:p>
    <w:p w14:paraId="2B950686" w14:textId="77777777" w:rsidR="00417323" w:rsidRPr="00C60587" w:rsidRDefault="00417323" w:rsidP="00B619C0">
      <w:pPr>
        <w:pStyle w:val="Nadpis3"/>
        <w:keepNext w:val="0"/>
        <w:keepLines w:val="0"/>
        <w:numPr>
          <w:ilvl w:val="0"/>
          <w:numId w:val="13"/>
        </w:numPr>
        <w:jc w:val="both"/>
        <w:rPr>
          <w:rFonts w:eastAsia="Arial"/>
          <w:szCs w:val="22"/>
        </w:rPr>
      </w:pPr>
      <w:r w:rsidRPr="00C60587">
        <w:rPr>
          <w:rFonts w:eastAsia="Arial"/>
          <w:szCs w:val="22"/>
        </w:rPr>
        <w:t xml:space="preserve">neprovedl z důvodů ležících na straně Objednatele a dále </w:t>
      </w:r>
    </w:p>
    <w:p w14:paraId="0F27FB1B" w14:textId="3DBF9A3F" w:rsidR="00417323" w:rsidRPr="00C60587" w:rsidRDefault="00417323" w:rsidP="00B619C0">
      <w:pPr>
        <w:pStyle w:val="Nadpis3"/>
        <w:keepNext w:val="0"/>
        <w:keepLines w:val="0"/>
        <w:numPr>
          <w:ilvl w:val="0"/>
          <w:numId w:val="13"/>
        </w:numPr>
        <w:jc w:val="both"/>
        <w:rPr>
          <w:rFonts w:eastAsia="Arial"/>
          <w:szCs w:val="22"/>
        </w:rPr>
      </w:pPr>
      <w:r w:rsidRPr="00C60587">
        <w:rPr>
          <w:rFonts w:cs="Arial"/>
          <w:szCs w:val="22"/>
        </w:rPr>
        <w:t xml:space="preserve">neprovedl v důsledku porušení svých povinností dle této </w:t>
      </w:r>
      <w:r w:rsidR="00FA3D9B">
        <w:rPr>
          <w:rFonts w:cs="Arial"/>
          <w:szCs w:val="22"/>
        </w:rPr>
        <w:t>S</w:t>
      </w:r>
      <w:r w:rsidRPr="00C60587">
        <w:rPr>
          <w:rFonts w:cs="Arial"/>
          <w:szCs w:val="22"/>
        </w:rPr>
        <w:t xml:space="preserve">mlouvy (např. vynechal </w:t>
      </w:r>
      <w:r w:rsidR="00D3738D">
        <w:rPr>
          <w:rFonts w:cs="Arial"/>
          <w:szCs w:val="22"/>
        </w:rPr>
        <w:t>S</w:t>
      </w:r>
      <w:r w:rsidRPr="00C60587">
        <w:rPr>
          <w:rFonts w:cs="Arial"/>
          <w:szCs w:val="22"/>
        </w:rPr>
        <w:t xml:space="preserve">poj nebo část </w:t>
      </w:r>
      <w:r w:rsidR="00D3738D">
        <w:rPr>
          <w:rFonts w:cs="Arial"/>
          <w:szCs w:val="22"/>
        </w:rPr>
        <w:t>S</w:t>
      </w:r>
      <w:r w:rsidRPr="00C60587">
        <w:rPr>
          <w:rFonts w:cs="Arial"/>
          <w:szCs w:val="22"/>
        </w:rPr>
        <w:t>poje) a dále</w:t>
      </w:r>
    </w:p>
    <w:p w14:paraId="0BD8E5AC" w14:textId="2952E32D" w:rsidR="00417323" w:rsidRPr="00C60587" w:rsidRDefault="00417323" w:rsidP="00B619C0">
      <w:pPr>
        <w:pStyle w:val="Nadpis3"/>
        <w:keepNext w:val="0"/>
        <w:keepLines w:val="0"/>
        <w:numPr>
          <w:ilvl w:val="0"/>
          <w:numId w:val="13"/>
        </w:numPr>
        <w:jc w:val="both"/>
        <w:rPr>
          <w:rFonts w:eastAsia="Arial"/>
          <w:szCs w:val="22"/>
        </w:rPr>
      </w:pPr>
      <w:r w:rsidRPr="00C60587">
        <w:rPr>
          <w:rFonts w:cs="Arial"/>
          <w:szCs w:val="22"/>
        </w:rPr>
        <w:t xml:space="preserve">neprovedl z důvodů, že v jejich provedení zabránily Dopravci </w:t>
      </w:r>
      <w:r w:rsidR="00C60587" w:rsidRPr="00C60587">
        <w:rPr>
          <w:szCs w:val="22"/>
          <w:shd w:val="clear" w:color="auto" w:fill="FFFFFF"/>
        </w:rPr>
        <w:t>M</w:t>
      </w:r>
      <w:r w:rsidRPr="00C60587">
        <w:rPr>
          <w:szCs w:val="22"/>
          <w:shd w:val="clear" w:color="auto" w:fill="FFFFFF"/>
        </w:rPr>
        <w:t xml:space="preserve">imořádné </w:t>
      </w:r>
      <w:r w:rsidR="00C60587" w:rsidRPr="00C60587">
        <w:rPr>
          <w:szCs w:val="22"/>
          <w:shd w:val="clear" w:color="auto" w:fill="FFFFFF"/>
        </w:rPr>
        <w:t>překážky a</w:t>
      </w:r>
      <w:r w:rsidR="001B3736">
        <w:rPr>
          <w:szCs w:val="22"/>
          <w:shd w:val="clear" w:color="auto" w:fill="FFFFFF"/>
        </w:rPr>
        <w:t> </w:t>
      </w:r>
      <w:r w:rsidR="00C60587" w:rsidRPr="00C60587">
        <w:rPr>
          <w:szCs w:val="22"/>
          <w:shd w:val="clear" w:color="auto" w:fill="FFFFFF"/>
        </w:rPr>
        <w:t>dále</w:t>
      </w:r>
    </w:p>
    <w:p w14:paraId="1AEFA711" w14:textId="3993B413" w:rsidR="00417323" w:rsidRPr="00C60587" w:rsidRDefault="00417323" w:rsidP="00B619C0">
      <w:pPr>
        <w:pStyle w:val="Nadpis3"/>
        <w:keepNext w:val="0"/>
        <w:keepLines w:val="0"/>
        <w:numPr>
          <w:ilvl w:val="0"/>
          <w:numId w:val="13"/>
        </w:numPr>
        <w:jc w:val="both"/>
        <w:rPr>
          <w:rFonts w:eastAsia="Arial"/>
          <w:szCs w:val="22"/>
        </w:rPr>
      </w:pPr>
      <w:r w:rsidRPr="00C60587">
        <w:rPr>
          <w:rFonts w:cs="Arial"/>
          <w:szCs w:val="22"/>
        </w:rPr>
        <w:t>provedl v rozporu s pla</w:t>
      </w:r>
      <w:r w:rsidR="00C60587" w:rsidRPr="00C60587">
        <w:rPr>
          <w:rFonts w:cs="Arial"/>
          <w:szCs w:val="22"/>
        </w:rPr>
        <w:t>tnou licencí a/nebo schváleným J</w:t>
      </w:r>
      <w:r w:rsidRPr="00C60587">
        <w:rPr>
          <w:rFonts w:cs="Arial"/>
          <w:szCs w:val="22"/>
        </w:rPr>
        <w:t>ízdním řádem</w:t>
      </w:r>
    </w:p>
    <w:p w14:paraId="76E8F7C3" w14:textId="77777777" w:rsidR="00417323" w:rsidRDefault="00417323" w:rsidP="004B7A3D">
      <w:pPr>
        <w:ind w:firstLine="709"/>
        <w:jc w:val="both"/>
        <w:rPr>
          <w:rFonts w:eastAsia="Arial"/>
        </w:rPr>
      </w:pPr>
      <w:r w:rsidRPr="001703DC">
        <w:rPr>
          <w:rFonts w:eastAsia="Arial"/>
        </w:rPr>
        <w:t>(dále jen „</w:t>
      </w:r>
      <w:r w:rsidRPr="001703DC">
        <w:rPr>
          <w:rFonts w:eastAsia="Arial"/>
          <w:b/>
        </w:rPr>
        <w:t>Skutečný rozsah plnění Služby</w:t>
      </w:r>
      <w:r w:rsidRPr="001703DC">
        <w:rPr>
          <w:rFonts w:eastAsia="Arial"/>
        </w:rPr>
        <w:t>“).</w:t>
      </w:r>
    </w:p>
    <w:p w14:paraId="340D25C4" w14:textId="513F6AA4" w:rsidR="00687ADB" w:rsidRPr="001703DC" w:rsidRDefault="00687ADB" w:rsidP="004B7A3D">
      <w:pPr>
        <w:ind w:left="578"/>
        <w:jc w:val="both"/>
        <w:rPr>
          <w:rFonts w:eastAsia="Arial"/>
        </w:rPr>
      </w:pPr>
      <w:r w:rsidRPr="0096034C">
        <w:rPr>
          <w:rFonts w:eastAsia="Arial"/>
        </w:rPr>
        <w:t>Smluvní strany výslovně uvádějí, že rozsah Služby nezahrnuje a Dopravce nesmí vykazovat a</w:t>
      </w:r>
      <w:r w:rsidR="001B3736">
        <w:rPr>
          <w:rFonts w:eastAsia="Arial"/>
        </w:rPr>
        <w:t> </w:t>
      </w:r>
      <w:r w:rsidRPr="0096034C">
        <w:rPr>
          <w:rFonts w:eastAsia="Arial"/>
        </w:rPr>
        <w:t xml:space="preserve">požadovat kompenzaci žádných „prázdných kilometrů“, ale rozsah Služby zahrnuje pouze skutečně měřenou a předem přesně stanovenou vzdálenost odpovídající definici </w:t>
      </w:r>
      <w:proofErr w:type="spellStart"/>
      <w:r w:rsidRPr="0096034C">
        <w:rPr>
          <w:rFonts w:eastAsia="Arial"/>
        </w:rPr>
        <w:t>Vozokm</w:t>
      </w:r>
      <w:proofErr w:type="spellEnd"/>
      <w:r w:rsidRPr="004044BB">
        <w:rPr>
          <w:rFonts w:eastAsia="Arial"/>
        </w:rPr>
        <w:t xml:space="preserve"> </w:t>
      </w:r>
      <w:r w:rsidRPr="0050454D">
        <w:rPr>
          <w:rFonts w:eastAsia="Arial"/>
        </w:rPr>
        <w:t xml:space="preserve">obsažené </w:t>
      </w:r>
      <w:r w:rsidRPr="00625BC3">
        <w:rPr>
          <w:rFonts w:eastAsia="Arial"/>
        </w:rPr>
        <w:t xml:space="preserve">v příloze 1 </w:t>
      </w:r>
      <w:r w:rsidRPr="0050454D">
        <w:rPr>
          <w:rFonts w:eastAsia="Arial"/>
        </w:rPr>
        <w:t>této</w:t>
      </w:r>
      <w:r w:rsidRPr="004044BB">
        <w:rPr>
          <w:rFonts w:eastAsia="Arial"/>
        </w:rPr>
        <w:t xml:space="preserve"> Smlouvy.</w:t>
      </w:r>
      <w:r>
        <w:rPr>
          <w:rFonts w:eastAsia="Arial"/>
        </w:rPr>
        <w:t xml:space="preserve"> </w:t>
      </w:r>
    </w:p>
    <w:p w14:paraId="5FAD77EF" w14:textId="239CBAFC" w:rsidR="00417323" w:rsidRDefault="00417323" w:rsidP="00B619C0">
      <w:pPr>
        <w:pStyle w:val="Nadpis2"/>
        <w:keepNext w:val="0"/>
        <w:keepLines w:val="0"/>
        <w:rPr>
          <w:rFonts w:cs="Arial"/>
          <w:szCs w:val="22"/>
        </w:rPr>
      </w:pPr>
      <w:r>
        <w:rPr>
          <w:rStyle w:val="CharStyle9"/>
          <w:szCs w:val="22"/>
        </w:rPr>
        <w:t xml:space="preserve">Dopravce předložil </w:t>
      </w:r>
      <w:r w:rsidRPr="001703DC">
        <w:rPr>
          <w:rStyle w:val="CharStyle9"/>
          <w:szCs w:val="22"/>
        </w:rPr>
        <w:t xml:space="preserve">závaznou </w:t>
      </w:r>
      <w:r w:rsidR="00257B5F">
        <w:rPr>
          <w:rStyle w:val="CharStyle9"/>
          <w:szCs w:val="22"/>
        </w:rPr>
        <w:t>N</w:t>
      </w:r>
      <w:r w:rsidRPr="001703DC">
        <w:rPr>
          <w:rStyle w:val="CharStyle9"/>
          <w:szCs w:val="22"/>
        </w:rPr>
        <w:t xml:space="preserve">abídku, která </w:t>
      </w:r>
      <w:r w:rsidRPr="009E4B65">
        <w:rPr>
          <w:rStyle w:val="CharStyle9"/>
          <w:szCs w:val="22"/>
          <w:shd w:val="clear" w:color="auto" w:fill="auto"/>
        </w:rPr>
        <w:t xml:space="preserve">je </w:t>
      </w:r>
      <w:r w:rsidRPr="00064844">
        <w:rPr>
          <w:rStyle w:val="CharStyle9"/>
          <w:szCs w:val="22"/>
          <w:shd w:val="clear" w:color="auto" w:fill="auto"/>
        </w:rPr>
        <w:t>přílohou 3</w:t>
      </w:r>
      <w:r w:rsidRPr="009E4B65">
        <w:rPr>
          <w:rStyle w:val="CharStyle9"/>
          <w:szCs w:val="22"/>
          <w:shd w:val="clear" w:color="auto" w:fill="auto"/>
        </w:rPr>
        <w:t xml:space="preserve"> této</w:t>
      </w:r>
      <w:r>
        <w:rPr>
          <w:rStyle w:val="CharStyle9"/>
          <w:szCs w:val="22"/>
        </w:rPr>
        <w:t xml:space="preserve"> Smlouvy, </w:t>
      </w:r>
      <w:r w:rsidR="009D5F7E">
        <w:rPr>
          <w:rStyle w:val="CharStyle9"/>
          <w:szCs w:val="22"/>
        </w:rPr>
        <w:t xml:space="preserve">na jejímž základě bude určována výše Kompenzace hrazená Dopravci podle této Smlouvy. </w:t>
      </w:r>
    </w:p>
    <w:p w14:paraId="2A1E6099" w14:textId="0D8FAF29" w:rsidR="002E3D5C" w:rsidRPr="00DE1B92" w:rsidRDefault="00D90B7E" w:rsidP="00B619C0">
      <w:pPr>
        <w:pStyle w:val="Nadpis2"/>
        <w:keepNext w:val="0"/>
        <w:keepLines w:val="0"/>
        <w:rPr>
          <w:rFonts w:eastAsia="Arial"/>
          <w:szCs w:val="22"/>
        </w:rPr>
      </w:pPr>
      <w:r>
        <w:rPr>
          <w:rFonts w:eastAsia="Arial"/>
          <w:szCs w:val="22"/>
        </w:rPr>
        <w:t>Kalkulace Kompenzace bude vycházet z jednotkové ceny za</w:t>
      </w:r>
      <w:r w:rsidR="00417323" w:rsidRPr="00C576D1">
        <w:rPr>
          <w:rFonts w:eastAsia="Arial"/>
          <w:szCs w:val="22"/>
        </w:rPr>
        <w:t xml:space="preserve"> 1 </w:t>
      </w:r>
      <w:proofErr w:type="spellStart"/>
      <w:r w:rsidR="00AF7642">
        <w:rPr>
          <w:rFonts w:eastAsia="Arial"/>
          <w:szCs w:val="22"/>
        </w:rPr>
        <w:t>Vozokm</w:t>
      </w:r>
      <w:proofErr w:type="spellEnd"/>
      <w:r w:rsidR="00417323" w:rsidRPr="00C576D1">
        <w:rPr>
          <w:rFonts w:eastAsia="Arial"/>
          <w:szCs w:val="22"/>
        </w:rPr>
        <w:t xml:space="preserve">, kterou se rozumí částka vyjádřená v penězích, která zahrnuje veškeré skutečné ekonomicky odůvodněné náklady Dopravce a přiměřený zisk Dopravce připadající na 1 </w:t>
      </w:r>
      <w:proofErr w:type="spellStart"/>
      <w:r w:rsidR="00AF7642">
        <w:rPr>
          <w:rFonts w:eastAsia="Arial"/>
          <w:szCs w:val="22"/>
        </w:rPr>
        <w:t>Vozokm</w:t>
      </w:r>
      <w:proofErr w:type="spellEnd"/>
      <w:r w:rsidR="00417323" w:rsidRPr="00C576D1">
        <w:rPr>
          <w:rFonts w:eastAsia="Arial"/>
          <w:szCs w:val="22"/>
        </w:rPr>
        <w:t xml:space="preserve"> (dále jen „</w:t>
      </w:r>
      <w:r w:rsidR="00417323" w:rsidRPr="002E1B3D">
        <w:rPr>
          <w:rFonts w:eastAsia="Arial"/>
          <w:b/>
          <w:szCs w:val="22"/>
        </w:rPr>
        <w:t xml:space="preserve">Jednotková cena na 1 </w:t>
      </w:r>
      <w:proofErr w:type="spellStart"/>
      <w:r w:rsidR="00AF7642">
        <w:rPr>
          <w:rFonts w:eastAsia="Arial"/>
          <w:b/>
          <w:szCs w:val="22"/>
        </w:rPr>
        <w:t>Vozokm</w:t>
      </w:r>
      <w:proofErr w:type="spellEnd"/>
      <w:r w:rsidR="00417323" w:rsidRPr="00C576D1">
        <w:rPr>
          <w:rFonts w:eastAsia="Arial"/>
          <w:szCs w:val="22"/>
        </w:rPr>
        <w:t>“)</w:t>
      </w:r>
      <w:r w:rsidR="00CD3B0D">
        <w:rPr>
          <w:rFonts w:eastAsia="Arial"/>
          <w:szCs w:val="22"/>
        </w:rPr>
        <w:t xml:space="preserve"> </w:t>
      </w:r>
      <w:r>
        <w:rPr>
          <w:rFonts w:eastAsia="Arial"/>
          <w:szCs w:val="22"/>
        </w:rPr>
        <w:t xml:space="preserve">stanovené </w:t>
      </w:r>
      <w:r w:rsidR="00CD3B0D" w:rsidRPr="00064844">
        <w:rPr>
          <w:rFonts w:eastAsia="Arial"/>
          <w:szCs w:val="22"/>
        </w:rPr>
        <w:t>v příloze 3</w:t>
      </w:r>
      <w:r w:rsidR="00CD3B0D">
        <w:rPr>
          <w:rFonts w:eastAsia="Arial"/>
          <w:szCs w:val="22"/>
        </w:rPr>
        <w:t xml:space="preserve"> Smlouvy a případně následně </w:t>
      </w:r>
      <w:r>
        <w:rPr>
          <w:rFonts w:eastAsia="Arial"/>
          <w:szCs w:val="22"/>
        </w:rPr>
        <w:t xml:space="preserve">upravené </w:t>
      </w:r>
      <w:r w:rsidR="00CD3B0D">
        <w:rPr>
          <w:rFonts w:eastAsia="Arial"/>
          <w:szCs w:val="22"/>
        </w:rPr>
        <w:t>v souladu s touto Smlouvou</w:t>
      </w:r>
      <w:r w:rsidR="00417323" w:rsidRPr="00C576D1">
        <w:rPr>
          <w:rFonts w:eastAsia="Arial"/>
          <w:szCs w:val="22"/>
        </w:rPr>
        <w:t xml:space="preserve">. </w:t>
      </w:r>
    </w:p>
    <w:p w14:paraId="6505E270" w14:textId="602DFB2A" w:rsidR="00417323" w:rsidRPr="00335354" w:rsidRDefault="00417323" w:rsidP="00B619C0">
      <w:pPr>
        <w:pStyle w:val="Nadpis2"/>
        <w:keepNext w:val="0"/>
        <w:keepLines w:val="0"/>
        <w:rPr>
          <w:shd w:val="clear" w:color="auto" w:fill="FFFFFF"/>
        </w:rPr>
      </w:pPr>
      <w:bookmarkStart w:id="24" w:name="_Ref134014143"/>
      <w:r w:rsidRPr="001D0B2B">
        <w:t xml:space="preserve">Pro účely výpočtu Kompenzace </w:t>
      </w:r>
      <w:r w:rsidR="00CD3B0D" w:rsidRPr="001D0B2B">
        <w:t xml:space="preserve">budou od ceny určené na základě </w:t>
      </w:r>
      <w:r w:rsidR="00CD3B0D" w:rsidRPr="001D0B2B">
        <w:rPr>
          <w:rFonts w:cs="Arial"/>
        </w:rPr>
        <w:t xml:space="preserve">Jednotkové ceny na 1 </w:t>
      </w:r>
      <w:proofErr w:type="spellStart"/>
      <w:r w:rsidR="00CD3B0D" w:rsidRPr="001D0B2B">
        <w:rPr>
          <w:rFonts w:cs="Arial"/>
        </w:rPr>
        <w:t>Vozokm</w:t>
      </w:r>
      <w:proofErr w:type="spellEnd"/>
      <w:r w:rsidR="00CD3B0D" w:rsidRPr="001D0B2B">
        <w:rPr>
          <w:rFonts w:cs="Arial"/>
        </w:rPr>
        <w:t xml:space="preserve"> a Skutečného rozsahu plnění Služby odečteny veškeré</w:t>
      </w:r>
      <w:r w:rsidR="00335354" w:rsidRPr="001D0B2B">
        <w:rPr>
          <w:rFonts w:cs="Arial"/>
        </w:rPr>
        <w:t xml:space="preserve"> </w:t>
      </w:r>
      <w:r w:rsidR="00335354" w:rsidRPr="001D0B2B">
        <w:t>Výnosy pro výpočet Kompenzace</w:t>
      </w:r>
      <w:r w:rsidRPr="001D0B2B">
        <w:t>. Pro účely výpočtu měsíční Kompenzace budou Výnosy pro výpočet Kompenzace určovány též ve vztahu ke každému kalendářnímu měsíci.</w:t>
      </w:r>
      <w:bookmarkEnd w:id="24"/>
      <w:r w:rsidRPr="001D0B2B">
        <w:t xml:space="preserve"> </w:t>
      </w:r>
      <w:bookmarkStart w:id="25" w:name="_Ref399775537"/>
    </w:p>
    <w:p w14:paraId="2DCCD4F4" w14:textId="77777777" w:rsidR="00417323" w:rsidRPr="00C576D1" w:rsidRDefault="00417323" w:rsidP="00B619C0">
      <w:pPr>
        <w:pStyle w:val="Nadpis2"/>
        <w:keepNext w:val="0"/>
        <w:keepLines w:val="0"/>
        <w:rPr>
          <w:shd w:val="clear" w:color="auto" w:fill="FFFFFF"/>
        </w:rPr>
      </w:pPr>
      <w:r w:rsidRPr="00C576D1">
        <w:rPr>
          <w:rFonts w:cs="Arial"/>
        </w:rPr>
        <w:t>Dopravce je povinen výši Kompenzace v příslušném roce vypočíst dle následujícího vzorce:</w:t>
      </w:r>
      <w:bookmarkEnd w:id="25"/>
    </w:p>
    <w:p w14:paraId="2C28163A" w14:textId="75800CFD" w:rsidR="00417323" w:rsidRPr="00417323" w:rsidRDefault="00417323" w:rsidP="00B619C0">
      <w:pPr>
        <w:pStyle w:val="Nadpis2"/>
        <w:keepNext w:val="0"/>
        <w:keepLines w:val="0"/>
        <w:numPr>
          <w:ilvl w:val="0"/>
          <w:numId w:val="0"/>
        </w:numPr>
        <w:ind w:left="578"/>
        <w:rPr>
          <w:rFonts w:cs="Arial"/>
          <w:b/>
          <w:szCs w:val="22"/>
        </w:rPr>
      </w:pPr>
      <w:r w:rsidRPr="00C576D1">
        <w:rPr>
          <w:rFonts w:cs="Arial"/>
          <w:b/>
          <w:szCs w:val="22"/>
        </w:rPr>
        <w:t xml:space="preserve">Kompenzace </w:t>
      </w:r>
      <w:r w:rsidR="00F46F94" w:rsidRPr="001D0B2B">
        <w:rPr>
          <w:rFonts w:cs="Arial"/>
          <w:b/>
        </w:rPr>
        <w:t>v příslušném roce</w:t>
      </w:r>
      <w:r w:rsidR="00F46F94" w:rsidRPr="00C576D1">
        <w:rPr>
          <w:rFonts w:cs="Arial"/>
          <w:b/>
          <w:szCs w:val="22"/>
        </w:rPr>
        <w:t xml:space="preserve"> </w:t>
      </w:r>
      <w:r w:rsidRPr="00C576D1">
        <w:rPr>
          <w:rFonts w:cs="Arial"/>
          <w:b/>
          <w:szCs w:val="22"/>
        </w:rPr>
        <w:t>= (Skutečný rozsah plnění Služby</w:t>
      </w:r>
      <w:r w:rsidR="00335354" w:rsidRPr="00335354">
        <w:rPr>
          <w:rFonts w:cs="Arial"/>
        </w:rPr>
        <w:t xml:space="preserve"> </w:t>
      </w:r>
      <w:r w:rsidR="00335354" w:rsidRPr="001D0B2B">
        <w:rPr>
          <w:rFonts w:cs="Arial"/>
          <w:b/>
        </w:rPr>
        <w:t>v příslušném roce</w:t>
      </w:r>
      <w:r w:rsidRPr="00C576D1">
        <w:rPr>
          <w:rFonts w:cs="Arial"/>
          <w:b/>
          <w:szCs w:val="22"/>
        </w:rPr>
        <w:t xml:space="preserve"> * </w:t>
      </w:r>
      <w:r w:rsidR="001C5F12">
        <w:rPr>
          <w:rFonts w:eastAsia="Arial"/>
          <w:b/>
          <w:szCs w:val="22"/>
        </w:rPr>
        <w:t>J</w:t>
      </w:r>
      <w:r w:rsidR="001C5F12" w:rsidRPr="00C576D1">
        <w:rPr>
          <w:rFonts w:eastAsia="Arial"/>
          <w:b/>
          <w:szCs w:val="22"/>
        </w:rPr>
        <w:t xml:space="preserve">ednotková </w:t>
      </w:r>
      <w:r w:rsidRPr="00C576D1">
        <w:rPr>
          <w:rFonts w:eastAsia="Arial"/>
          <w:b/>
          <w:szCs w:val="22"/>
        </w:rPr>
        <w:t xml:space="preserve">cena na 1 </w:t>
      </w:r>
      <w:proofErr w:type="spellStart"/>
      <w:r w:rsidR="00AF7642">
        <w:rPr>
          <w:rFonts w:eastAsia="Arial"/>
          <w:b/>
          <w:szCs w:val="22"/>
        </w:rPr>
        <w:t>Vozokm</w:t>
      </w:r>
      <w:proofErr w:type="spellEnd"/>
      <w:r w:rsidRPr="00C576D1">
        <w:rPr>
          <w:rFonts w:eastAsia="Arial"/>
          <w:b/>
          <w:szCs w:val="22"/>
        </w:rPr>
        <w:t xml:space="preserve"> </w:t>
      </w:r>
      <w:r w:rsidRPr="00C576D1">
        <w:rPr>
          <w:rFonts w:cs="Arial"/>
          <w:b/>
          <w:szCs w:val="22"/>
        </w:rPr>
        <w:t xml:space="preserve">v příslušném roce) – Výnosy pro výpočet </w:t>
      </w:r>
      <w:r w:rsidRPr="00335354">
        <w:rPr>
          <w:rFonts w:cs="Arial"/>
          <w:b/>
          <w:szCs w:val="22"/>
        </w:rPr>
        <w:t>Kompenzace</w:t>
      </w:r>
      <w:bookmarkStart w:id="26" w:name="_Ref399775460"/>
      <w:r w:rsidR="00335354" w:rsidRPr="001D0B2B">
        <w:rPr>
          <w:rFonts w:cs="Arial"/>
          <w:b/>
        </w:rPr>
        <w:t xml:space="preserve"> v příslušném roce</w:t>
      </w:r>
      <w:r w:rsidR="00F46F94">
        <w:rPr>
          <w:rFonts w:cs="Arial"/>
          <w:b/>
        </w:rPr>
        <w:t xml:space="preserve"> + Dodatečné náklady</w:t>
      </w:r>
      <w:r w:rsidR="00F46F94" w:rsidRPr="00F46F94">
        <w:rPr>
          <w:rFonts w:cs="Arial"/>
          <w:b/>
        </w:rPr>
        <w:t xml:space="preserve"> </w:t>
      </w:r>
      <w:r w:rsidR="00F46F94" w:rsidRPr="001D0B2B">
        <w:rPr>
          <w:rFonts w:cs="Arial"/>
          <w:b/>
        </w:rPr>
        <w:t>v příslušném roce</w:t>
      </w:r>
    </w:p>
    <w:p w14:paraId="5186CC34" w14:textId="488984D3" w:rsidR="00417323" w:rsidRPr="00E938B0" w:rsidRDefault="00417323" w:rsidP="00E938B0">
      <w:pPr>
        <w:pStyle w:val="Nadpis2"/>
        <w:keepNext w:val="0"/>
        <w:keepLines w:val="0"/>
        <w:rPr>
          <w:rFonts w:cs="Arial"/>
          <w:szCs w:val="22"/>
        </w:rPr>
      </w:pPr>
      <w:r w:rsidRPr="0052320C">
        <w:rPr>
          <w:rFonts w:cs="Arial"/>
          <w:szCs w:val="22"/>
        </w:rPr>
        <w:t xml:space="preserve">Dopravce </w:t>
      </w:r>
      <w:r w:rsidR="00775691">
        <w:rPr>
          <w:rFonts w:cs="Arial"/>
          <w:szCs w:val="22"/>
        </w:rPr>
        <w:t xml:space="preserve">elektronicky </w:t>
      </w:r>
      <w:r w:rsidR="00BE02C6">
        <w:rPr>
          <w:rFonts w:cs="Arial"/>
          <w:szCs w:val="22"/>
        </w:rPr>
        <w:t xml:space="preserve">v editovatelné podobě </w:t>
      </w:r>
      <w:r w:rsidRPr="0052320C">
        <w:rPr>
          <w:rFonts w:cs="Arial"/>
          <w:szCs w:val="22"/>
        </w:rPr>
        <w:t>doručí</w:t>
      </w:r>
      <w:r w:rsidRPr="008900C5">
        <w:rPr>
          <w:rFonts w:cs="Arial"/>
          <w:szCs w:val="22"/>
        </w:rPr>
        <w:t xml:space="preserve"> Objednateli za každý příslušný (ukončený) </w:t>
      </w:r>
      <w:r w:rsidRPr="0052320C">
        <w:rPr>
          <w:rFonts w:cs="Arial"/>
          <w:szCs w:val="22"/>
        </w:rPr>
        <w:t xml:space="preserve">kalendářní měsíc řádně vyplněný Měsíční výkaz výkonů a </w:t>
      </w:r>
      <w:r w:rsidR="00CD3B0D" w:rsidRPr="0052320C">
        <w:rPr>
          <w:rFonts w:cs="Arial"/>
          <w:szCs w:val="22"/>
        </w:rPr>
        <w:t>Tržeb</w:t>
      </w:r>
      <w:r w:rsidR="00CD3B0D" w:rsidRPr="008900C5">
        <w:rPr>
          <w:rFonts w:cs="Arial"/>
          <w:szCs w:val="22"/>
        </w:rPr>
        <w:t xml:space="preserve"> </w:t>
      </w:r>
      <w:r w:rsidRPr="008900C5">
        <w:rPr>
          <w:rFonts w:cs="Arial"/>
          <w:szCs w:val="22"/>
        </w:rPr>
        <w:t xml:space="preserve">dle </w:t>
      </w:r>
      <w:r w:rsidR="00064844">
        <w:rPr>
          <w:rFonts w:cs="Arial"/>
          <w:szCs w:val="22"/>
        </w:rPr>
        <w:t>odst</w:t>
      </w:r>
      <w:r w:rsidRPr="008900C5">
        <w:rPr>
          <w:rFonts w:cs="Arial"/>
          <w:szCs w:val="22"/>
        </w:rPr>
        <w:t>. </w:t>
      </w:r>
      <w:r w:rsidR="00BE02C6">
        <w:rPr>
          <w:rFonts w:cs="Arial"/>
          <w:szCs w:val="22"/>
        </w:rPr>
        <w:fldChar w:fldCharType="begin"/>
      </w:r>
      <w:r w:rsidR="00BE02C6">
        <w:rPr>
          <w:rFonts w:cs="Arial"/>
          <w:szCs w:val="22"/>
        </w:rPr>
        <w:instrText xml:space="preserve"> REF _Ref399775397 \n \h </w:instrText>
      </w:r>
      <w:r w:rsidR="00BE02C6">
        <w:rPr>
          <w:rFonts w:cs="Arial"/>
          <w:szCs w:val="22"/>
        </w:rPr>
      </w:r>
      <w:r w:rsidR="00BE02C6">
        <w:rPr>
          <w:rFonts w:cs="Arial"/>
          <w:szCs w:val="22"/>
        </w:rPr>
        <w:fldChar w:fldCharType="separate"/>
      </w:r>
      <w:r w:rsidR="00957034">
        <w:rPr>
          <w:rFonts w:cs="Arial"/>
          <w:szCs w:val="22"/>
        </w:rPr>
        <w:t>5.19</w:t>
      </w:r>
      <w:r w:rsidR="00BE02C6">
        <w:rPr>
          <w:rFonts w:cs="Arial"/>
          <w:szCs w:val="22"/>
        </w:rPr>
        <w:fldChar w:fldCharType="end"/>
      </w:r>
      <w:r w:rsidR="00DE1B92" w:rsidRPr="008900C5">
        <w:rPr>
          <w:rFonts w:cs="Arial"/>
          <w:szCs w:val="22"/>
        </w:rPr>
        <w:t xml:space="preserve"> </w:t>
      </w:r>
      <w:r w:rsidRPr="008900C5">
        <w:rPr>
          <w:rFonts w:cs="Arial"/>
          <w:szCs w:val="22"/>
        </w:rPr>
        <w:t xml:space="preserve">Smlouvy, a to vždy </w:t>
      </w:r>
      <w:r w:rsidRPr="0052320C">
        <w:rPr>
          <w:rFonts w:cs="Arial"/>
          <w:szCs w:val="22"/>
        </w:rPr>
        <w:t xml:space="preserve">do </w:t>
      </w:r>
      <w:r w:rsidR="00775691">
        <w:rPr>
          <w:rFonts w:cs="Arial"/>
          <w:szCs w:val="22"/>
        </w:rPr>
        <w:t>10</w:t>
      </w:r>
      <w:r w:rsidRPr="0052320C">
        <w:rPr>
          <w:rFonts w:cs="Arial"/>
          <w:szCs w:val="22"/>
        </w:rPr>
        <w:t>. dne následujícího</w:t>
      </w:r>
      <w:r w:rsidRPr="008900C5">
        <w:rPr>
          <w:rFonts w:cs="Arial"/>
          <w:szCs w:val="22"/>
        </w:rPr>
        <w:t xml:space="preserve"> </w:t>
      </w:r>
      <w:r w:rsidRPr="0052320C">
        <w:rPr>
          <w:rFonts w:cs="Arial"/>
          <w:szCs w:val="22"/>
        </w:rPr>
        <w:t>kalendářního měsíce</w:t>
      </w:r>
      <w:r w:rsidRPr="00C576D1">
        <w:rPr>
          <w:rFonts w:cs="Arial"/>
          <w:szCs w:val="22"/>
        </w:rPr>
        <w:t xml:space="preserve">, v němž vyčíslí Kompenzaci za příslušný </w:t>
      </w:r>
      <w:r w:rsidRPr="00C576D1">
        <w:rPr>
          <w:rFonts w:cs="Arial"/>
          <w:szCs w:val="22"/>
        </w:rPr>
        <w:lastRenderedPageBreak/>
        <w:t>kalendářní měsíc (</w:t>
      </w:r>
      <w:proofErr w:type="spellStart"/>
      <w:r w:rsidRPr="00C576D1">
        <w:rPr>
          <w:rFonts w:cs="Arial"/>
          <w:szCs w:val="22"/>
        </w:rPr>
        <w:t>K</w:t>
      </w:r>
      <w:r w:rsidRPr="00C576D1">
        <w:rPr>
          <w:rFonts w:cs="Arial"/>
          <w:szCs w:val="22"/>
          <w:vertAlign w:val="subscript"/>
        </w:rPr>
        <w:t>jn</w:t>
      </w:r>
      <w:proofErr w:type="spellEnd"/>
      <w:r w:rsidRPr="00C576D1">
        <w:rPr>
          <w:rFonts w:cs="Arial"/>
          <w:szCs w:val="22"/>
        </w:rPr>
        <w:t>), která se stanoví jako součin (i) Skutečného rozsahu plnění Služby v příslušném kalendářním měsíci (</w:t>
      </w:r>
      <w:proofErr w:type="spellStart"/>
      <w:r w:rsidRPr="00C576D1">
        <w:rPr>
          <w:rFonts w:cs="Arial"/>
          <w:szCs w:val="22"/>
        </w:rPr>
        <w:t>Q</w:t>
      </w:r>
      <w:r w:rsidRPr="00C576D1">
        <w:rPr>
          <w:rFonts w:cs="Arial"/>
          <w:szCs w:val="22"/>
          <w:vertAlign w:val="subscript"/>
        </w:rPr>
        <w:t>sjn</w:t>
      </w:r>
      <w:proofErr w:type="spellEnd"/>
      <w:r w:rsidRPr="00C576D1">
        <w:rPr>
          <w:rFonts w:cs="Arial"/>
          <w:szCs w:val="22"/>
        </w:rPr>
        <w:t>) a (</w:t>
      </w:r>
      <w:proofErr w:type="spellStart"/>
      <w:r w:rsidRPr="00C576D1">
        <w:rPr>
          <w:rFonts w:cs="Arial"/>
          <w:szCs w:val="22"/>
        </w:rPr>
        <w:t>ii</w:t>
      </w:r>
      <w:proofErr w:type="spellEnd"/>
      <w:r w:rsidRPr="00C576D1">
        <w:rPr>
          <w:rFonts w:cs="Arial"/>
          <w:szCs w:val="22"/>
        </w:rPr>
        <w:t xml:space="preserve">) Jednotkové ceny za 1 </w:t>
      </w:r>
      <w:proofErr w:type="spellStart"/>
      <w:r w:rsidR="00AF7642">
        <w:rPr>
          <w:rFonts w:cs="Arial"/>
          <w:szCs w:val="22"/>
        </w:rPr>
        <w:t>Vozokm</w:t>
      </w:r>
      <w:proofErr w:type="spellEnd"/>
      <w:r w:rsidRPr="00C576D1">
        <w:rPr>
          <w:rFonts w:cs="Arial"/>
          <w:szCs w:val="22"/>
        </w:rPr>
        <w:t xml:space="preserve"> platné v příslušném kalendářním roce (</w:t>
      </w:r>
      <w:proofErr w:type="spellStart"/>
      <w:r w:rsidRPr="00C576D1">
        <w:rPr>
          <w:rFonts w:cs="Arial"/>
          <w:szCs w:val="22"/>
        </w:rPr>
        <w:t>C</w:t>
      </w:r>
      <w:r w:rsidRPr="00C576D1">
        <w:rPr>
          <w:rFonts w:cs="Arial"/>
          <w:szCs w:val="22"/>
          <w:vertAlign w:val="subscript"/>
        </w:rPr>
        <w:t>n</w:t>
      </w:r>
      <w:proofErr w:type="spellEnd"/>
      <w:r w:rsidRPr="00C576D1">
        <w:rPr>
          <w:rFonts w:cs="Arial"/>
          <w:szCs w:val="22"/>
        </w:rPr>
        <w:t>) snížený o (</w:t>
      </w:r>
      <w:proofErr w:type="spellStart"/>
      <w:r w:rsidRPr="00C576D1">
        <w:rPr>
          <w:rFonts w:cs="Arial"/>
          <w:szCs w:val="22"/>
        </w:rPr>
        <w:t>iii</w:t>
      </w:r>
      <w:proofErr w:type="spellEnd"/>
      <w:r w:rsidRPr="00C576D1">
        <w:rPr>
          <w:rFonts w:cs="Arial"/>
          <w:szCs w:val="22"/>
        </w:rPr>
        <w:t>) Výnosy pro výpočet Kompenzace</w:t>
      </w:r>
      <w:r w:rsidR="00335354">
        <w:rPr>
          <w:rFonts w:cs="Arial"/>
          <w:szCs w:val="22"/>
        </w:rPr>
        <w:t xml:space="preserve"> </w:t>
      </w:r>
      <w:r w:rsidR="00335354" w:rsidRPr="00C576D1">
        <w:rPr>
          <w:rFonts w:cs="Arial"/>
          <w:szCs w:val="22"/>
        </w:rPr>
        <w:t>(</w:t>
      </w:r>
      <w:proofErr w:type="spellStart"/>
      <w:r w:rsidR="00335354" w:rsidRPr="00C576D1">
        <w:rPr>
          <w:rFonts w:cs="Arial"/>
          <w:szCs w:val="22"/>
        </w:rPr>
        <w:t>T</w:t>
      </w:r>
      <w:r w:rsidR="00335354" w:rsidRPr="00C576D1">
        <w:rPr>
          <w:rFonts w:cs="Arial"/>
          <w:szCs w:val="22"/>
          <w:vertAlign w:val="subscript"/>
        </w:rPr>
        <w:t>jn</w:t>
      </w:r>
      <w:proofErr w:type="spellEnd"/>
      <w:r w:rsidR="00335354" w:rsidRPr="00C576D1">
        <w:rPr>
          <w:rFonts w:cs="Arial"/>
          <w:szCs w:val="22"/>
        </w:rPr>
        <w:t xml:space="preserve">) </w:t>
      </w:r>
      <w:r w:rsidRPr="00C576D1">
        <w:rPr>
          <w:rFonts w:cs="Arial"/>
          <w:szCs w:val="22"/>
        </w:rPr>
        <w:t>dosažené Dopravcem v příslušném kalendářním měsíci</w:t>
      </w:r>
      <w:r w:rsidR="003A36D1">
        <w:rPr>
          <w:rFonts w:cs="Arial"/>
          <w:szCs w:val="22"/>
        </w:rPr>
        <w:t xml:space="preserve"> navýšený o </w:t>
      </w:r>
      <w:r w:rsidR="003A36D1" w:rsidRPr="00A93B5B">
        <w:rPr>
          <w:rFonts w:cstheme="minorHAnsi"/>
        </w:rPr>
        <w:t>dodatečné náklady</w:t>
      </w:r>
      <w:r w:rsidR="003A36D1">
        <w:rPr>
          <w:rFonts w:cstheme="minorHAnsi"/>
        </w:rPr>
        <w:t xml:space="preserve"> (kladná hodnota) nebo dodatečné úspory (záporná hodnota) </w:t>
      </w:r>
      <w:r w:rsidR="003A36D1" w:rsidRPr="001703DC">
        <w:rPr>
          <w:rFonts w:cs="Arial"/>
        </w:rPr>
        <w:t>v příslušném kalendářním měsíci</w:t>
      </w:r>
      <w:r w:rsidR="003A36D1">
        <w:rPr>
          <w:rFonts w:cs="Arial"/>
        </w:rPr>
        <w:t xml:space="preserve"> (</w:t>
      </w:r>
      <w:proofErr w:type="spellStart"/>
      <w:r w:rsidR="003A36D1" w:rsidRPr="003A36D1">
        <w:rPr>
          <w:rFonts w:cs="Arial"/>
          <w:iCs/>
        </w:rPr>
        <w:t>DNÚ</w:t>
      </w:r>
      <w:r w:rsidR="003A36D1" w:rsidRPr="003A36D1">
        <w:rPr>
          <w:rFonts w:cs="Arial"/>
          <w:iCs/>
          <w:vertAlign w:val="subscript"/>
        </w:rPr>
        <w:t>jn</w:t>
      </w:r>
      <w:proofErr w:type="spellEnd"/>
      <w:r w:rsidR="003A36D1">
        <w:rPr>
          <w:rFonts w:cs="Arial"/>
          <w:iCs/>
        </w:rPr>
        <w:t>)</w:t>
      </w:r>
      <w:r w:rsidRPr="00C576D1">
        <w:rPr>
          <w:rFonts w:cs="Arial"/>
          <w:szCs w:val="22"/>
        </w:rPr>
        <w:t xml:space="preserve">. Objednatel je oprávněn Měsíční výkaz výkonů a </w:t>
      </w:r>
      <w:r w:rsidR="0029584C">
        <w:rPr>
          <w:rFonts w:cs="Arial"/>
          <w:szCs w:val="22"/>
        </w:rPr>
        <w:t>T</w:t>
      </w:r>
      <w:r w:rsidR="0029584C" w:rsidRPr="00C576D1">
        <w:rPr>
          <w:rFonts w:cs="Arial"/>
          <w:szCs w:val="22"/>
        </w:rPr>
        <w:t xml:space="preserve">ržeb </w:t>
      </w:r>
      <w:r w:rsidRPr="00C576D1">
        <w:rPr>
          <w:rFonts w:cs="Arial"/>
          <w:szCs w:val="22"/>
        </w:rPr>
        <w:t xml:space="preserve">odmítnout a vrátit jej Dopravci k přepracování, a to i opakovaně, pokud Měsíční výkaz výkonů a </w:t>
      </w:r>
      <w:r w:rsidR="00CD3B0D">
        <w:rPr>
          <w:rFonts w:cs="Arial"/>
          <w:szCs w:val="22"/>
        </w:rPr>
        <w:t>T</w:t>
      </w:r>
      <w:r w:rsidR="00CD3B0D" w:rsidRPr="00C576D1">
        <w:rPr>
          <w:rFonts w:cs="Arial"/>
          <w:szCs w:val="22"/>
        </w:rPr>
        <w:t xml:space="preserve">ržeb </w:t>
      </w:r>
      <w:r w:rsidRPr="00C576D1">
        <w:rPr>
          <w:rFonts w:cs="Arial"/>
          <w:szCs w:val="22"/>
        </w:rPr>
        <w:t xml:space="preserve">neodpovídá skutečně provedenému výkonu nebo je </w:t>
      </w:r>
      <w:r w:rsidR="00D90B7E">
        <w:rPr>
          <w:rFonts w:cs="Arial"/>
          <w:szCs w:val="22"/>
        </w:rPr>
        <w:t xml:space="preserve">jinak </w:t>
      </w:r>
      <w:r w:rsidRPr="00C576D1">
        <w:rPr>
          <w:rFonts w:cs="Arial"/>
          <w:szCs w:val="22"/>
        </w:rPr>
        <w:t xml:space="preserve">chybný. Pokud Objednatel Měsíční výkaz výkonů a </w:t>
      </w:r>
      <w:r w:rsidR="0029584C">
        <w:rPr>
          <w:rFonts w:cs="Arial"/>
          <w:szCs w:val="22"/>
        </w:rPr>
        <w:t>T</w:t>
      </w:r>
      <w:r w:rsidRPr="00C576D1">
        <w:rPr>
          <w:rFonts w:cs="Arial"/>
          <w:szCs w:val="22"/>
        </w:rPr>
        <w:t xml:space="preserve">ržeb/přepracovaný Měsíční výkaz výkonů a </w:t>
      </w:r>
      <w:r w:rsidR="0029584C">
        <w:rPr>
          <w:rFonts w:cs="Arial"/>
          <w:szCs w:val="22"/>
        </w:rPr>
        <w:t>T</w:t>
      </w:r>
      <w:r w:rsidR="0029584C" w:rsidRPr="00C576D1">
        <w:rPr>
          <w:rFonts w:cs="Arial"/>
          <w:szCs w:val="22"/>
        </w:rPr>
        <w:t xml:space="preserve">ržeb </w:t>
      </w:r>
      <w:r w:rsidRPr="00C576D1">
        <w:rPr>
          <w:rFonts w:cs="Arial"/>
          <w:szCs w:val="22"/>
        </w:rPr>
        <w:t xml:space="preserve">Dopravci nevrátí k přepracování/opětovnému přepracování ve lhůtě </w:t>
      </w:r>
      <w:r w:rsidR="00775691">
        <w:rPr>
          <w:rFonts w:cs="Arial"/>
          <w:szCs w:val="22"/>
        </w:rPr>
        <w:t>10</w:t>
      </w:r>
      <w:r w:rsidR="00775691" w:rsidRPr="00C576D1">
        <w:rPr>
          <w:rFonts w:cs="Arial"/>
          <w:szCs w:val="22"/>
        </w:rPr>
        <w:t xml:space="preserve"> </w:t>
      </w:r>
      <w:r w:rsidRPr="00C576D1">
        <w:rPr>
          <w:rFonts w:cs="Arial"/>
          <w:szCs w:val="22"/>
        </w:rPr>
        <w:t xml:space="preserve">dnů po obdržení Měsíčního výkazu výkonů a </w:t>
      </w:r>
      <w:r w:rsidR="0029584C">
        <w:rPr>
          <w:rFonts w:cs="Arial"/>
          <w:szCs w:val="22"/>
        </w:rPr>
        <w:t>T</w:t>
      </w:r>
      <w:r w:rsidR="0029584C" w:rsidRPr="00C576D1">
        <w:rPr>
          <w:rFonts w:cs="Arial"/>
          <w:szCs w:val="22"/>
        </w:rPr>
        <w:t>ržeb</w:t>
      </w:r>
      <w:r w:rsidRPr="00C576D1">
        <w:rPr>
          <w:rFonts w:cs="Arial"/>
          <w:szCs w:val="22"/>
        </w:rPr>
        <w:t xml:space="preserve">/přepracovaného Měsíčního výkazu výkonů a </w:t>
      </w:r>
      <w:r w:rsidR="0029584C">
        <w:rPr>
          <w:rFonts w:cs="Arial"/>
          <w:szCs w:val="22"/>
        </w:rPr>
        <w:t>T</w:t>
      </w:r>
      <w:r w:rsidR="0029584C" w:rsidRPr="00C576D1">
        <w:rPr>
          <w:rFonts w:cs="Arial"/>
          <w:szCs w:val="22"/>
        </w:rPr>
        <w:t>ržeb</w:t>
      </w:r>
      <w:r w:rsidRPr="00C576D1">
        <w:rPr>
          <w:rFonts w:cs="Arial"/>
          <w:szCs w:val="22"/>
        </w:rPr>
        <w:t>, vystaví a</w:t>
      </w:r>
      <w:r w:rsidR="001B3736">
        <w:rPr>
          <w:rFonts w:cs="Arial"/>
          <w:szCs w:val="22"/>
        </w:rPr>
        <w:t> </w:t>
      </w:r>
      <w:proofErr w:type="gramStart"/>
      <w:r w:rsidRPr="00C576D1">
        <w:rPr>
          <w:rFonts w:cs="Arial"/>
          <w:szCs w:val="22"/>
        </w:rPr>
        <w:t>předloží</w:t>
      </w:r>
      <w:proofErr w:type="gramEnd"/>
      <w:r w:rsidRPr="00C576D1">
        <w:rPr>
          <w:rFonts w:cs="Arial"/>
          <w:szCs w:val="22"/>
        </w:rPr>
        <w:t xml:space="preserve"> Dopravce Objednateli fakturu na platbu ve výši </w:t>
      </w:r>
      <w:r w:rsidR="0029584C">
        <w:rPr>
          <w:rFonts w:cs="Arial"/>
          <w:szCs w:val="22"/>
        </w:rPr>
        <w:t>Kompenzace</w:t>
      </w:r>
      <w:r w:rsidR="0029584C" w:rsidRPr="00C576D1">
        <w:rPr>
          <w:rFonts w:cs="Arial"/>
          <w:szCs w:val="22"/>
        </w:rPr>
        <w:t xml:space="preserve"> </w:t>
      </w:r>
      <w:r w:rsidRPr="00C576D1">
        <w:rPr>
          <w:rFonts w:cs="Arial"/>
          <w:szCs w:val="22"/>
        </w:rPr>
        <w:t xml:space="preserve">za příslušný kalendářní měsíc dle příslušného Měsíčního výkazu výkonů a </w:t>
      </w:r>
      <w:r w:rsidR="0029584C">
        <w:rPr>
          <w:rFonts w:cs="Arial"/>
          <w:szCs w:val="22"/>
        </w:rPr>
        <w:t>T</w:t>
      </w:r>
      <w:r w:rsidR="0029584C" w:rsidRPr="00C576D1">
        <w:rPr>
          <w:rFonts w:cs="Arial"/>
          <w:szCs w:val="22"/>
        </w:rPr>
        <w:t xml:space="preserve">ržeb </w:t>
      </w:r>
      <w:r w:rsidRPr="00C576D1">
        <w:rPr>
          <w:rFonts w:cs="Arial"/>
          <w:szCs w:val="22"/>
        </w:rPr>
        <w:t xml:space="preserve">se splatností 14 dnů od data doručení faktury Objednateli. </w:t>
      </w:r>
      <w:bookmarkEnd w:id="26"/>
      <w:r w:rsidR="00382F0A">
        <w:rPr>
          <w:rFonts w:cs="Arial"/>
          <w:szCs w:val="22"/>
        </w:rPr>
        <w:t>Objednatel je oprávněn v souladu se smlouvami o spolupráci v oblasti zajištění dopravní obslužnosti uzavřenými s vybranými obcemi v rámci Lokality provádět přefakturaci části Kompenzace</w:t>
      </w:r>
      <w:r w:rsidR="00875547">
        <w:rPr>
          <w:rFonts w:cs="Arial"/>
          <w:szCs w:val="22"/>
        </w:rPr>
        <w:t xml:space="preserve">, a to na základě počtu </w:t>
      </w:r>
      <w:proofErr w:type="spellStart"/>
      <w:r w:rsidR="00875547">
        <w:rPr>
          <w:rFonts w:cs="Arial"/>
          <w:szCs w:val="22"/>
        </w:rPr>
        <w:t>Vozokm</w:t>
      </w:r>
      <w:proofErr w:type="spellEnd"/>
      <w:r w:rsidR="00875547">
        <w:rPr>
          <w:rFonts w:cs="Arial"/>
          <w:szCs w:val="22"/>
        </w:rPr>
        <w:t xml:space="preserve"> pro danou obec uvedených v Měsíčním výkazu výkonů a Tržeb. </w:t>
      </w:r>
    </w:p>
    <w:tbl>
      <w:tblPr>
        <w:tblW w:w="864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0"/>
      </w:tblGrid>
      <w:tr w:rsidR="00417323" w:rsidRPr="001703DC" w14:paraId="437D6807" w14:textId="77777777" w:rsidTr="00E938B0">
        <w:trPr>
          <w:trHeight w:val="425"/>
        </w:trPr>
        <w:tc>
          <w:tcPr>
            <w:tcW w:w="8640" w:type="dxa"/>
            <w:tcBorders>
              <w:top w:val="single" w:sz="4" w:space="0" w:color="auto"/>
              <w:left w:val="single" w:sz="4" w:space="0" w:color="auto"/>
              <w:bottom w:val="single" w:sz="4" w:space="0" w:color="auto"/>
              <w:right w:val="single" w:sz="4" w:space="0" w:color="auto"/>
            </w:tcBorders>
            <w:hideMark/>
          </w:tcPr>
          <w:p w14:paraId="3B54D57C" w14:textId="77777777" w:rsidR="00417323" w:rsidRPr="001703DC" w:rsidRDefault="00417323" w:rsidP="003B3913">
            <w:pPr>
              <w:ind w:left="132" w:right="-1"/>
              <w:rPr>
                <w:rFonts w:cs="Arial"/>
              </w:rPr>
            </w:pPr>
            <w:r w:rsidRPr="001703DC">
              <w:rPr>
                <w:rFonts w:cs="Arial"/>
              </w:rPr>
              <w:t xml:space="preserve">Vzorec pro výpočet Kompenzace za příslušný kalendářní měsíc je tedy následující: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tblGrid>
            <w:tr w:rsidR="00417323" w:rsidRPr="001703DC" w14:paraId="425F8269" w14:textId="77777777" w:rsidTr="003B3913">
              <w:trPr>
                <w:trHeight w:val="585"/>
                <w:jc w:val="center"/>
              </w:trPr>
              <w:tc>
                <w:tcPr>
                  <w:tcW w:w="3000" w:type="dxa"/>
                  <w:tcBorders>
                    <w:top w:val="single" w:sz="4" w:space="0" w:color="auto"/>
                    <w:left w:val="single" w:sz="4" w:space="0" w:color="auto"/>
                    <w:bottom w:val="single" w:sz="4" w:space="0" w:color="auto"/>
                    <w:right w:val="single" w:sz="4" w:space="0" w:color="auto"/>
                  </w:tcBorders>
                  <w:vAlign w:val="center"/>
                  <w:hideMark/>
                </w:tcPr>
                <w:p w14:paraId="408ED3C8" w14:textId="78B81305" w:rsidR="00417323" w:rsidRPr="001703DC" w:rsidRDefault="00417323" w:rsidP="003B3913">
                  <w:pPr>
                    <w:ind w:left="972" w:hanging="840"/>
                    <w:rPr>
                      <w:rFonts w:cs="Arial"/>
                    </w:rPr>
                  </w:pPr>
                  <w:proofErr w:type="spellStart"/>
                  <w:r w:rsidRPr="001703DC">
                    <w:rPr>
                      <w:rFonts w:cs="Arial"/>
                      <w:i/>
                    </w:rPr>
                    <w:t>K</w:t>
                  </w:r>
                  <w:r w:rsidRPr="001703DC">
                    <w:rPr>
                      <w:rFonts w:cs="Arial"/>
                      <w:i/>
                      <w:vertAlign w:val="subscript"/>
                    </w:rPr>
                    <w:t>jn</w:t>
                  </w:r>
                  <w:proofErr w:type="spellEnd"/>
                  <w:r w:rsidRPr="001703DC">
                    <w:rPr>
                      <w:rFonts w:cs="Arial"/>
                    </w:rPr>
                    <w:t xml:space="preserve"> = (</w:t>
                  </w:r>
                  <w:proofErr w:type="spellStart"/>
                  <w:proofErr w:type="gramStart"/>
                  <w:r w:rsidRPr="001703DC">
                    <w:rPr>
                      <w:rFonts w:cs="Arial"/>
                      <w:i/>
                    </w:rPr>
                    <w:t>Q</w:t>
                  </w:r>
                  <w:r w:rsidRPr="001703DC">
                    <w:rPr>
                      <w:rFonts w:cs="Arial"/>
                      <w:i/>
                      <w:vertAlign w:val="subscript"/>
                    </w:rPr>
                    <w:t>Sjn</w:t>
                  </w:r>
                  <w:proofErr w:type="spellEnd"/>
                  <w:r w:rsidRPr="001703DC">
                    <w:rPr>
                      <w:rFonts w:cs="Arial"/>
                    </w:rPr>
                    <w:t xml:space="preserve"> .</w:t>
                  </w:r>
                  <w:proofErr w:type="gramEnd"/>
                  <w:r w:rsidRPr="001703DC">
                    <w:rPr>
                      <w:rFonts w:cs="Arial"/>
                    </w:rPr>
                    <w:t xml:space="preserve"> </w:t>
                  </w:r>
                  <w:proofErr w:type="spellStart"/>
                  <w:r w:rsidRPr="001703DC">
                    <w:rPr>
                      <w:rFonts w:cs="Arial"/>
                      <w:i/>
                    </w:rPr>
                    <w:t>C</w:t>
                  </w:r>
                  <w:r w:rsidRPr="001703DC">
                    <w:rPr>
                      <w:rFonts w:cs="Arial"/>
                      <w:i/>
                      <w:vertAlign w:val="subscript"/>
                    </w:rPr>
                    <w:t>n</w:t>
                  </w:r>
                  <w:proofErr w:type="spellEnd"/>
                  <w:r w:rsidRPr="001703DC">
                    <w:rPr>
                      <w:rFonts w:cs="Arial"/>
                    </w:rPr>
                    <w:t xml:space="preserve">) – </w:t>
                  </w:r>
                  <w:proofErr w:type="spellStart"/>
                  <w:r w:rsidRPr="001703DC">
                    <w:rPr>
                      <w:rFonts w:cs="Arial"/>
                      <w:i/>
                    </w:rPr>
                    <w:t>T</w:t>
                  </w:r>
                  <w:r w:rsidRPr="001703DC">
                    <w:rPr>
                      <w:rFonts w:cs="Arial"/>
                      <w:i/>
                      <w:vertAlign w:val="subscript"/>
                    </w:rPr>
                    <w:t>jn</w:t>
                  </w:r>
                  <w:proofErr w:type="spellEnd"/>
                  <w:r w:rsidR="00F46F94">
                    <w:rPr>
                      <w:rFonts w:cs="Arial"/>
                      <w:i/>
                    </w:rPr>
                    <w:t xml:space="preserve"> </w:t>
                  </w:r>
                  <w:r w:rsidR="00F46F94">
                    <w:rPr>
                      <w:rFonts w:cs="Arial"/>
                    </w:rPr>
                    <w:t>+</w:t>
                  </w:r>
                  <w:r w:rsidR="00F46F94" w:rsidRPr="001703DC">
                    <w:rPr>
                      <w:rFonts w:cs="Arial"/>
                    </w:rPr>
                    <w:t xml:space="preserve"> </w:t>
                  </w:r>
                  <w:proofErr w:type="spellStart"/>
                  <w:r w:rsidR="00F46F94">
                    <w:rPr>
                      <w:rFonts w:cs="Arial"/>
                      <w:i/>
                    </w:rPr>
                    <w:t>DN</w:t>
                  </w:r>
                  <w:r w:rsidR="007838E5">
                    <w:rPr>
                      <w:rFonts w:cs="Arial"/>
                      <w:i/>
                    </w:rPr>
                    <w:t>Ú</w:t>
                  </w:r>
                  <w:r w:rsidR="00F46F94" w:rsidRPr="001703DC">
                    <w:rPr>
                      <w:rFonts w:cs="Arial"/>
                      <w:i/>
                      <w:vertAlign w:val="subscript"/>
                    </w:rPr>
                    <w:t>jn</w:t>
                  </w:r>
                  <w:proofErr w:type="spellEnd"/>
                </w:p>
              </w:tc>
            </w:tr>
          </w:tbl>
          <w:p w14:paraId="651ADF6B" w14:textId="77777777" w:rsidR="00417323" w:rsidRPr="001703DC" w:rsidRDefault="00417323" w:rsidP="003B3913">
            <w:pPr>
              <w:ind w:left="972" w:right="-1" w:hanging="840"/>
              <w:rPr>
                <w:rFonts w:cs="Arial"/>
              </w:rPr>
            </w:pPr>
            <w:r w:rsidRPr="001703DC">
              <w:rPr>
                <w:rFonts w:cs="Arial"/>
              </w:rPr>
              <w:t xml:space="preserve">kde: </w:t>
            </w:r>
          </w:p>
          <w:p w14:paraId="52F9ED94" w14:textId="71076DD0" w:rsidR="00417323" w:rsidRPr="001703DC" w:rsidRDefault="00417323" w:rsidP="003B3913">
            <w:pPr>
              <w:ind w:left="972" w:right="-1" w:hanging="840"/>
              <w:rPr>
                <w:rFonts w:cs="Arial"/>
              </w:rPr>
            </w:pPr>
            <w:proofErr w:type="spellStart"/>
            <w:r w:rsidRPr="001703DC">
              <w:rPr>
                <w:rFonts w:cs="Arial"/>
              </w:rPr>
              <w:t>K</w:t>
            </w:r>
            <w:r w:rsidRPr="001703DC">
              <w:rPr>
                <w:rFonts w:cs="Arial"/>
                <w:vertAlign w:val="subscript"/>
              </w:rPr>
              <w:t>jn</w:t>
            </w:r>
            <w:proofErr w:type="spellEnd"/>
            <w:r w:rsidR="004F210F">
              <w:rPr>
                <w:rFonts w:cs="Arial"/>
              </w:rPr>
              <w:t xml:space="preserve">        </w:t>
            </w:r>
            <w:r w:rsidRPr="001703DC">
              <w:rPr>
                <w:rFonts w:cs="Arial"/>
              </w:rPr>
              <w:t xml:space="preserve">je Kompenzace za příslušný kalendářní měsíc </w:t>
            </w:r>
          </w:p>
          <w:p w14:paraId="591C1B35" w14:textId="654DD81D" w:rsidR="00417323" w:rsidRPr="001703DC" w:rsidRDefault="00417323" w:rsidP="003B3913">
            <w:pPr>
              <w:ind w:left="743" w:right="-1" w:hanging="611"/>
              <w:rPr>
                <w:rFonts w:cs="Arial"/>
              </w:rPr>
            </w:pPr>
            <w:proofErr w:type="spellStart"/>
            <w:r w:rsidRPr="001703DC">
              <w:rPr>
                <w:rFonts w:cs="Arial"/>
                <w:i/>
              </w:rPr>
              <w:t>Q</w:t>
            </w:r>
            <w:r w:rsidRPr="001703DC">
              <w:rPr>
                <w:rFonts w:cs="Arial"/>
                <w:i/>
                <w:vertAlign w:val="subscript"/>
              </w:rPr>
              <w:t>Sjn</w:t>
            </w:r>
            <w:proofErr w:type="spellEnd"/>
            <w:r w:rsidRPr="001703DC">
              <w:rPr>
                <w:rFonts w:cs="Arial"/>
              </w:rPr>
              <w:t xml:space="preserve"> </w:t>
            </w:r>
            <w:r w:rsidR="004F210F">
              <w:rPr>
                <w:rFonts w:cs="Arial"/>
              </w:rPr>
              <w:t xml:space="preserve">     </w:t>
            </w:r>
            <w:r w:rsidRPr="001703DC">
              <w:rPr>
                <w:rFonts w:cs="Arial"/>
              </w:rPr>
              <w:t>je Skutečný rozsah plnění Služby v</w:t>
            </w:r>
            <w:r w:rsidR="007838E5">
              <w:rPr>
                <w:rFonts w:cs="Arial"/>
              </w:rPr>
              <w:t> </w:t>
            </w:r>
            <w:r w:rsidRPr="001703DC">
              <w:rPr>
                <w:rFonts w:cs="Arial"/>
              </w:rPr>
              <w:t>příslušném (již ukončeném) kalendářním měsíci „j“ roku „n“</w:t>
            </w:r>
          </w:p>
          <w:p w14:paraId="264CB54B" w14:textId="63F91D48" w:rsidR="00417323" w:rsidRPr="001703DC" w:rsidRDefault="00417323" w:rsidP="003B3913">
            <w:pPr>
              <w:ind w:left="743" w:right="-1" w:hanging="611"/>
              <w:rPr>
                <w:rFonts w:cs="Arial"/>
              </w:rPr>
            </w:pPr>
            <w:proofErr w:type="spellStart"/>
            <w:r w:rsidRPr="001703DC">
              <w:rPr>
                <w:rFonts w:cs="Arial"/>
              </w:rPr>
              <w:t>C</w:t>
            </w:r>
            <w:r w:rsidRPr="001703DC">
              <w:rPr>
                <w:rFonts w:cs="Arial"/>
                <w:vertAlign w:val="subscript"/>
              </w:rPr>
              <w:t>n</w:t>
            </w:r>
            <w:proofErr w:type="spellEnd"/>
            <w:r w:rsidR="004F210F">
              <w:rPr>
                <w:rFonts w:cs="Arial"/>
              </w:rPr>
              <w:t xml:space="preserve">         </w:t>
            </w:r>
            <w:r w:rsidRPr="001703DC">
              <w:rPr>
                <w:rFonts w:cs="Arial"/>
              </w:rPr>
              <w:t xml:space="preserve">je </w:t>
            </w:r>
            <w:r w:rsidRPr="001703DC">
              <w:rPr>
                <w:rFonts w:eastAsia="Arial"/>
              </w:rPr>
              <w:t xml:space="preserve">Jednotková cena na 1 </w:t>
            </w:r>
            <w:proofErr w:type="spellStart"/>
            <w:r w:rsidR="00AF7642">
              <w:rPr>
                <w:rFonts w:eastAsia="Arial"/>
              </w:rPr>
              <w:t>Vozokm</w:t>
            </w:r>
            <w:proofErr w:type="spellEnd"/>
            <w:r w:rsidRPr="001703DC">
              <w:rPr>
                <w:rFonts w:eastAsia="Arial"/>
              </w:rPr>
              <w:t xml:space="preserve"> </w:t>
            </w:r>
            <w:r w:rsidRPr="001703DC">
              <w:rPr>
                <w:rFonts w:cs="Arial"/>
              </w:rPr>
              <w:t>platná v</w:t>
            </w:r>
            <w:r w:rsidR="007838E5">
              <w:rPr>
                <w:rFonts w:cs="Arial"/>
              </w:rPr>
              <w:t> </w:t>
            </w:r>
            <w:r w:rsidRPr="001703DC">
              <w:rPr>
                <w:rFonts w:cs="Arial"/>
              </w:rPr>
              <w:t>příslušném kalendářním roce „n“</w:t>
            </w:r>
          </w:p>
          <w:p w14:paraId="2DABEA3C" w14:textId="66E5401A" w:rsidR="00C81F2D" w:rsidRDefault="00417323" w:rsidP="003B3913">
            <w:pPr>
              <w:ind w:left="743" w:right="-1" w:hanging="611"/>
              <w:rPr>
                <w:rFonts w:cs="Arial"/>
              </w:rPr>
            </w:pPr>
            <w:proofErr w:type="spellStart"/>
            <w:r w:rsidRPr="001703DC">
              <w:rPr>
                <w:rFonts w:cs="Arial"/>
                <w:i/>
              </w:rPr>
              <w:t>T</w:t>
            </w:r>
            <w:r w:rsidRPr="001703DC">
              <w:rPr>
                <w:rFonts w:cs="Arial"/>
                <w:i/>
                <w:vertAlign w:val="subscript"/>
              </w:rPr>
              <w:t>jn</w:t>
            </w:r>
            <w:proofErr w:type="spellEnd"/>
            <w:r w:rsidR="004F210F">
              <w:rPr>
                <w:rFonts w:cs="Arial"/>
              </w:rPr>
              <w:t xml:space="preserve">        </w:t>
            </w:r>
            <w:r w:rsidRPr="001703DC">
              <w:rPr>
                <w:rFonts w:cs="Arial"/>
              </w:rPr>
              <w:t>je částka odpovídající Výnosům pro výpočet Kompenzace dosaženým Dopravcem v</w:t>
            </w:r>
            <w:r w:rsidR="007838E5">
              <w:rPr>
                <w:rFonts w:cs="Arial"/>
              </w:rPr>
              <w:t> </w:t>
            </w:r>
            <w:r w:rsidRPr="001703DC">
              <w:rPr>
                <w:rFonts w:cs="Arial"/>
              </w:rPr>
              <w:t xml:space="preserve">příslušném kalendářním měsíci „j“ roku „n“ </w:t>
            </w:r>
          </w:p>
          <w:p w14:paraId="67D3CD71" w14:textId="60E55420" w:rsidR="00417323" w:rsidRPr="001703DC" w:rsidRDefault="00C81F2D" w:rsidP="00C81F2D">
            <w:pPr>
              <w:ind w:left="743" w:right="-1" w:hanging="611"/>
              <w:jc w:val="both"/>
              <w:rPr>
                <w:rFonts w:cs="Arial"/>
              </w:rPr>
            </w:pPr>
            <w:bookmarkStart w:id="27" w:name="_Hlk135855375"/>
            <w:proofErr w:type="spellStart"/>
            <w:r>
              <w:rPr>
                <w:rFonts w:cs="Arial"/>
                <w:i/>
              </w:rPr>
              <w:t>DN</w:t>
            </w:r>
            <w:r w:rsidR="007838E5">
              <w:rPr>
                <w:rFonts w:cs="Arial"/>
                <w:i/>
              </w:rPr>
              <w:t>Ú</w:t>
            </w:r>
            <w:r w:rsidRPr="001703DC">
              <w:rPr>
                <w:rFonts w:cs="Arial"/>
                <w:i/>
                <w:vertAlign w:val="subscript"/>
              </w:rPr>
              <w:t>jn</w:t>
            </w:r>
            <w:bookmarkEnd w:id="27"/>
            <w:proofErr w:type="spellEnd"/>
            <w:r w:rsidRPr="001703DC">
              <w:rPr>
                <w:rFonts w:cs="Arial"/>
              </w:rPr>
              <w:t xml:space="preserve"> </w:t>
            </w:r>
            <w:r w:rsidRPr="00A93B5B">
              <w:rPr>
                <w:rFonts w:cstheme="minorHAnsi"/>
              </w:rPr>
              <w:t>představuje dodatečné náklady</w:t>
            </w:r>
            <w:bookmarkStart w:id="28" w:name="_Hlk25879248"/>
            <w:r w:rsidR="007838E5">
              <w:rPr>
                <w:rFonts w:cstheme="minorHAnsi"/>
              </w:rPr>
              <w:t xml:space="preserve"> (kladná hodnota) nebo dodatečné úspory</w:t>
            </w:r>
            <w:r>
              <w:rPr>
                <w:rFonts w:cstheme="minorHAnsi"/>
              </w:rPr>
              <w:t xml:space="preserve"> </w:t>
            </w:r>
            <w:r w:rsidR="007838E5">
              <w:rPr>
                <w:rFonts w:cstheme="minorHAnsi"/>
              </w:rPr>
              <w:t xml:space="preserve">(záporná hodnota) </w:t>
            </w:r>
            <w:r w:rsidRPr="001703DC">
              <w:rPr>
                <w:rFonts w:cs="Arial"/>
              </w:rPr>
              <w:t>v příslušném kalendářním měsíci „j“ roku „n“</w:t>
            </w:r>
            <w:r w:rsidR="007838E5">
              <w:rPr>
                <w:rFonts w:cs="Arial"/>
              </w:rPr>
              <w:t>.</w:t>
            </w:r>
            <w:r>
              <w:rPr>
                <w:rFonts w:cstheme="minorHAnsi"/>
              </w:rPr>
              <w:t xml:space="preserve"> </w:t>
            </w:r>
            <w:bookmarkEnd w:id="28"/>
            <w:r w:rsidR="007838E5" w:rsidRPr="007838E5">
              <w:rPr>
                <w:rFonts w:cstheme="minorHAnsi"/>
              </w:rPr>
              <w:t xml:space="preserve">Pokud by vznikl požadavek Objednatele na navýšení počtu </w:t>
            </w:r>
            <w:r w:rsidR="007838E5">
              <w:rPr>
                <w:rFonts w:cstheme="minorHAnsi"/>
              </w:rPr>
              <w:t>Používaných v</w:t>
            </w:r>
            <w:r w:rsidR="007838E5" w:rsidRPr="007838E5">
              <w:rPr>
                <w:rFonts w:cstheme="minorHAnsi"/>
              </w:rPr>
              <w:t xml:space="preserve">ozidel, případně na další požadavky Dopravce mající vliv na výši nákladů Dopravce, budou Dopravci uhrazeny nezbytné, Dopravcem doložené a Objednatelem předem písemně schválené náklady, případně budou Dopravci odečteny náklady v případě úspor (např. dotace na </w:t>
            </w:r>
            <w:r w:rsidR="007838E5">
              <w:rPr>
                <w:rFonts w:cstheme="minorHAnsi"/>
              </w:rPr>
              <w:t>Používaná v</w:t>
            </w:r>
            <w:r w:rsidR="007838E5" w:rsidRPr="007838E5">
              <w:rPr>
                <w:rFonts w:cstheme="minorHAnsi"/>
              </w:rPr>
              <w:t>ozidla apod.), nedohodne-li se Dopravce s Objednatelem jinak.</w:t>
            </w:r>
            <w:r>
              <w:t xml:space="preserve"> Dodatečné náklady </w:t>
            </w:r>
            <w:r w:rsidR="007838E5">
              <w:t xml:space="preserve">nebo dodatečné úspory </w:t>
            </w:r>
            <w:r>
              <w:t xml:space="preserve">budou </w:t>
            </w:r>
            <w:r w:rsidR="007838E5">
              <w:t xml:space="preserve">v Kompenzaci </w:t>
            </w:r>
            <w:r w:rsidR="008442FE">
              <w:t>zohledněny</w:t>
            </w:r>
            <w:r>
              <w:t xml:space="preserve"> podle povahy nákladů</w:t>
            </w:r>
            <w:r w:rsidR="008544EF">
              <w:t xml:space="preserve"> nebo úspor</w:t>
            </w:r>
            <w:r>
              <w:t xml:space="preserve">, které mají být v rámci </w:t>
            </w:r>
            <w:r w:rsidR="008544EF">
              <w:t>Kompenzace zohledněny</w:t>
            </w:r>
            <w:r>
              <w:t>, a to buď jednorázovou částkou v případě jednorázového nákladu</w:t>
            </w:r>
            <w:r w:rsidR="008544EF">
              <w:t xml:space="preserve"> nebo úspory</w:t>
            </w:r>
            <w:r>
              <w:t xml:space="preserve">, částkou za příslušné </w:t>
            </w:r>
            <w:r w:rsidR="00FC1FA5">
              <w:t>O</w:t>
            </w:r>
            <w:r>
              <w:t>bdobí v případě opakovaného nákladu</w:t>
            </w:r>
            <w:r w:rsidR="008544EF">
              <w:t xml:space="preserve"> nebo úspory</w:t>
            </w:r>
            <w:r>
              <w:t xml:space="preserve"> (např. měsíční poplatky apod.) nebo podle </w:t>
            </w:r>
            <w:r>
              <w:rPr>
                <w:rFonts w:cstheme="minorHAnsi"/>
                <w:bCs/>
              </w:rPr>
              <w:t>d</w:t>
            </w:r>
            <w:r w:rsidRPr="00A93B5B">
              <w:rPr>
                <w:rFonts w:cstheme="minorHAnsi"/>
                <w:bCs/>
              </w:rPr>
              <w:t>opravní</w:t>
            </w:r>
            <w:r>
              <w:rPr>
                <w:rFonts w:cstheme="minorHAnsi"/>
                <w:bCs/>
              </w:rPr>
              <w:t>ho</w:t>
            </w:r>
            <w:r w:rsidRPr="00A93B5B">
              <w:rPr>
                <w:rFonts w:cstheme="minorHAnsi"/>
                <w:bCs/>
              </w:rPr>
              <w:t xml:space="preserve"> výkon</w:t>
            </w:r>
            <w:r>
              <w:rPr>
                <w:rFonts w:cstheme="minorHAnsi"/>
                <w:bCs/>
              </w:rPr>
              <w:t>u</w:t>
            </w:r>
            <w:r w:rsidRPr="00A93B5B">
              <w:rPr>
                <w:rFonts w:cstheme="minorHAnsi"/>
                <w:bCs/>
              </w:rPr>
              <w:t xml:space="preserve"> realizovan</w:t>
            </w:r>
            <w:r>
              <w:rPr>
                <w:rFonts w:cstheme="minorHAnsi"/>
                <w:bCs/>
              </w:rPr>
              <w:t>ého</w:t>
            </w:r>
            <w:r w:rsidRPr="00A93B5B">
              <w:rPr>
                <w:rFonts w:cstheme="minorHAnsi"/>
              </w:rPr>
              <w:t xml:space="preserve"> Dopravcem dle této Smlouvy za příslušné </w:t>
            </w:r>
            <w:r w:rsidR="00FC1FA5">
              <w:rPr>
                <w:rFonts w:cstheme="minorHAnsi"/>
              </w:rPr>
              <w:t>O</w:t>
            </w:r>
            <w:r w:rsidRPr="00A93B5B">
              <w:rPr>
                <w:rFonts w:cstheme="minorHAnsi"/>
              </w:rPr>
              <w:t>bdobí</w:t>
            </w:r>
            <w:r>
              <w:t xml:space="preserve"> v případě nákladů </w:t>
            </w:r>
            <w:r w:rsidR="008544EF">
              <w:t xml:space="preserve">nebo úspor </w:t>
            </w:r>
            <w:r>
              <w:t xml:space="preserve">vázaných na kilometry. Nelze-li náklady </w:t>
            </w:r>
            <w:r w:rsidR="008544EF">
              <w:t xml:space="preserve">nebo úspory </w:t>
            </w:r>
            <w:r>
              <w:t>vyúčtovat způsobem podle předchozí věty, budou vyúčtovány způsobem nejlépe odpovídajícím povaze těchto nákladů</w:t>
            </w:r>
            <w:r w:rsidR="008544EF">
              <w:t xml:space="preserve"> nebo úspor</w:t>
            </w:r>
            <w:r>
              <w:t>.</w:t>
            </w:r>
            <w:r w:rsidRPr="001703DC">
              <w:rPr>
                <w:rFonts w:cs="Arial"/>
              </w:rPr>
              <w:t xml:space="preserve"> </w:t>
            </w:r>
          </w:p>
        </w:tc>
      </w:tr>
    </w:tbl>
    <w:p w14:paraId="3D0CB7AC" w14:textId="77777777" w:rsidR="00417323" w:rsidRPr="001703DC" w:rsidRDefault="00417323" w:rsidP="00417323">
      <w:pPr>
        <w:ind w:left="1200" w:right="-1" w:hanging="840"/>
        <w:rPr>
          <w:rFonts w:cs="Arial"/>
        </w:rPr>
      </w:pPr>
      <w:r w:rsidRPr="001703DC">
        <w:rPr>
          <w:rFonts w:cs="Arial"/>
        </w:rPr>
        <w:t xml:space="preserve"> </w:t>
      </w:r>
    </w:p>
    <w:p w14:paraId="2BEF273D" w14:textId="191B444A" w:rsidR="00417323" w:rsidRPr="001703DC" w:rsidRDefault="00417323" w:rsidP="003A36D1">
      <w:pPr>
        <w:pStyle w:val="Nadpis2"/>
        <w:keepNext w:val="0"/>
        <w:keepLines w:val="0"/>
      </w:pPr>
      <w:bookmarkStart w:id="29" w:name="_Ref399777254"/>
      <w:r w:rsidRPr="001703DC">
        <w:lastRenderedPageBreak/>
        <w:t xml:space="preserve">V průběhu trvání této Smlouvy je Dopravce povinen ve vztahu ke každému kalendářnímu roku plnění této Smlouvy předložit Objednateli celkové roční vyúčtování Kompenzace dle vzoru </w:t>
      </w:r>
      <w:r w:rsidRPr="00030A64">
        <w:t xml:space="preserve">uvedeného </w:t>
      </w:r>
      <w:r w:rsidRPr="00064844">
        <w:t>v</w:t>
      </w:r>
      <w:r w:rsidRPr="00064844">
        <w:rPr>
          <w:b/>
        </w:rPr>
        <w:t xml:space="preserve"> </w:t>
      </w:r>
      <w:r w:rsidRPr="00064844">
        <w:t>příloze 7</w:t>
      </w:r>
      <w:r w:rsidRPr="00030A64">
        <w:t xml:space="preserve"> Smlouvy</w:t>
      </w:r>
      <w:r w:rsidRPr="001703DC">
        <w:t xml:space="preserve"> (dále jen </w:t>
      </w:r>
      <w:r w:rsidRPr="001703DC">
        <w:rPr>
          <w:b/>
        </w:rPr>
        <w:t>„Celkové vyúčtování</w:t>
      </w:r>
      <w:r w:rsidRPr="001703DC">
        <w:t xml:space="preserve">“) za příslušný kalendářní rok do </w:t>
      </w:r>
      <w:r w:rsidR="00695BEB">
        <w:t>10</w:t>
      </w:r>
      <w:r w:rsidRPr="001703DC">
        <w:t xml:space="preserve">. ledna bezprostředně následujícího kalendářního roku. Po ukončení Smlouvy je Dopravce povinen předložit Celkové vyúčtování nejpozději ve lhůtě </w:t>
      </w:r>
      <w:r w:rsidR="00695BEB">
        <w:t>10</w:t>
      </w:r>
      <w:r w:rsidRPr="001703DC">
        <w:t xml:space="preserve"> kalendářních dnů po ukončení Smlouvy, a to ve vztahu k uplynulému </w:t>
      </w:r>
      <w:r w:rsidR="00FC1FA5">
        <w:t>O</w:t>
      </w:r>
      <w:r w:rsidRPr="001703DC">
        <w:t>bdobí příslušného kalendářního roku. V Celkovém vyúčtování Dopravce pravdivě a úplně uvede:</w:t>
      </w:r>
      <w:bookmarkEnd w:id="29"/>
      <w:r w:rsidRPr="001703DC">
        <w:t xml:space="preserve"> </w:t>
      </w:r>
    </w:p>
    <w:p w14:paraId="10C11C44" w14:textId="6F966C48" w:rsidR="00417323" w:rsidRPr="001703DC" w:rsidRDefault="00417323" w:rsidP="004B7A3D">
      <w:pPr>
        <w:pStyle w:val="Odstavecseseznamem"/>
        <w:numPr>
          <w:ilvl w:val="0"/>
          <w:numId w:val="14"/>
        </w:numPr>
        <w:spacing w:after="120"/>
        <w:ind w:left="1423" w:hanging="357"/>
        <w:contextualSpacing w:val="0"/>
        <w:jc w:val="both"/>
      </w:pPr>
      <w:r w:rsidRPr="00C576D1">
        <w:rPr>
          <w:b/>
        </w:rPr>
        <w:t>vyčíslení Skutečného rozsahu plnění Služby</w:t>
      </w:r>
      <w:r w:rsidRPr="001703DC">
        <w:t xml:space="preserve"> v jednotlivých měsících kalendářního roku a v celém příslušném </w:t>
      </w:r>
      <w:r w:rsidR="00484FD5">
        <w:t>kalendářním</w:t>
      </w:r>
      <w:r w:rsidR="00484FD5" w:rsidRPr="001703DC">
        <w:t xml:space="preserve"> </w:t>
      </w:r>
      <w:r w:rsidRPr="001703DC">
        <w:t xml:space="preserve">roce, </w:t>
      </w:r>
    </w:p>
    <w:p w14:paraId="5B660CA8" w14:textId="3473881A" w:rsidR="00417323" w:rsidRDefault="00417323" w:rsidP="004B7A3D">
      <w:pPr>
        <w:pStyle w:val="Odstavecseseznamem"/>
        <w:numPr>
          <w:ilvl w:val="0"/>
          <w:numId w:val="14"/>
        </w:numPr>
        <w:spacing w:after="120"/>
        <w:ind w:left="1423" w:hanging="357"/>
        <w:contextualSpacing w:val="0"/>
        <w:jc w:val="both"/>
      </w:pPr>
      <w:r w:rsidRPr="00C60587">
        <w:rPr>
          <w:b/>
        </w:rPr>
        <w:t>vyčíslení dopravního výkonu</w:t>
      </w:r>
      <w:r w:rsidRPr="00C60587">
        <w:t>, který se v souladu s </w:t>
      </w:r>
      <w:r w:rsidR="00064844">
        <w:t>odst</w:t>
      </w:r>
      <w:r w:rsidRPr="00C60587">
        <w:t xml:space="preserve">. </w:t>
      </w:r>
      <w:r w:rsidR="00BC7665">
        <w:t>4.3</w:t>
      </w:r>
      <w:r w:rsidRPr="00C60587">
        <w:t xml:space="preserve"> Smlouvy </w:t>
      </w:r>
      <w:r w:rsidRPr="00C60587">
        <w:rPr>
          <w:b/>
        </w:rPr>
        <w:t xml:space="preserve">nezapočítává do </w:t>
      </w:r>
      <w:r w:rsidR="00D90B7E">
        <w:rPr>
          <w:b/>
        </w:rPr>
        <w:t>Skutečného rozsahu plnění Služby,</w:t>
      </w:r>
    </w:p>
    <w:p w14:paraId="21407C3B" w14:textId="78C4FCC4" w:rsidR="00397DB4" w:rsidRPr="00C60587" w:rsidRDefault="00397DB4" w:rsidP="004B7A3D">
      <w:pPr>
        <w:pStyle w:val="Odstavecseseznamem"/>
        <w:numPr>
          <w:ilvl w:val="0"/>
          <w:numId w:val="14"/>
        </w:numPr>
        <w:spacing w:after="120"/>
        <w:ind w:left="1423" w:hanging="357"/>
        <w:contextualSpacing w:val="0"/>
        <w:jc w:val="both"/>
      </w:pPr>
      <w:r w:rsidRPr="0003617D">
        <w:rPr>
          <w:b/>
        </w:rPr>
        <w:t>vyčíslení Tržeb</w:t>
      </w:r>
      <w:r>
        <w:t xml:space="preserve"> </w:t>
      </w:r>
      <w:r w:rsidRPr="001703DC">
        <w:t xml:space="preserve">dle této Smlouvy v jednotlivých měsících kalendářního roku a v celém </w:t>
      </w:r>
      <w:r w:rsidR="00484FD5">
        <w:t>kalendářním</w:t>
      </w:r>
      <w:r w:rsidR="00484FD5" w:rsidRPr="001703DC">
        <w:t xml:space="preserve"> </w:t>
      </w:r>
      <w:r w:rsidRPr="001703DC">
        <w:t>roce,</w:t>
      </w:r>
    </w:p>
    <w:p w14:paraId="75006C75" w14:textId="3821D9B9" w:rsidR="00417323" w:rsidRPr="001703DC" w:rsidRDefault="00417323" w:rsidP="004B7A3D">
      <w:pPr>
        <w:pStyle w:val="Odstavecseseznamem"/>
        <w:numPr>
          <w:ilvl w:val="0"/>
          <w:numId w:val="14"/>
        </w:numPr>
        <w:spacing w:after="120"/>
        <w:ind w:left="1423" w:hanging="357"/>
        <w:contextualSpacing w:val="0"/>
        <w:jc w:val="both"/>
      </w:pPr>
      <w:r w:rsidRPr="00C576D1">
        <w:rPr>
          <w:b/>
        </w:rPr>
        <w:t xml:space="preserve">vyčíslení </w:t>
      </w:r>
      <w:r w:rsidRPr="002E1B3D">
        <w:rPr>
          <w:b/>
        </w:rPr>
        <w:t>Výnosů pro výpočet Kompenzace</w:t>
      </w:r>
      <w:r w:rsidRPr="001703DC">
        <w:t xml:space="preserve"> dle této Smlouvy v jednotlivých měsících kalendářního roku a v celém </w:t>
      </w:r>
      <w:r w:rsidR="00484FD5">
        <w:t>kalendářním</w:t>
      </w:r>
      <w:r w:rsidR="00484FD5" w:rsidRPr="001703DC">
        <w:t xml:space="preserve"> </w:t>
      </w:r>
      <w:r w:rsidRPr="001703DC">
        <w:t>roce,</w:t>
      </w:r>
    </w:p>
    <w:p w14:paraId="2C4DC622" w14:textId="77777777" w:rsidR="00417323" w:rsidRPr="001703DC" w:rsidRDefault="00417323" w:rsidP="004B7A3D">
      <w:pPr>
        <w:pStyle w:val="Odstavecseseznamem"/>
        <w:numPr>
          <w:ilvl w:val="0"/>
          <w:numId w:val="14"/>
        </w:numPr>
        <w:jc w:val="both"/>
      </w:pPr>
      <w:r w:rsidRPr="00C576D1">
        <w:rPr>
          <w:b/>
        </w:rPr>
        <w:t>výpočet Kompenzace</w:t>
      </w:r>
      <w:r w:rsidRPr="001703DC">
        <w:t xml:space="preserve"> postupem dle této Smlouvy, </w:t>
      </w:r>
    </w:p>
    <w:p w14:paraId="3EB6C31E" w14:textId="77777777" w:rsidR="00417323" w:rsidRDefault="00417323" w:rsidP="003A36D1">
      <w:pPr>
        <w:pStyle w:val="Nadpis2"/>
        <w:keepNext w:val="0"/>
        <w:keepLines w:val="0"/>
      </w:pPr>
      <w:bookmarkStart w:id="30" w:name="_Ref399775575"/>
      <w:r w:rsidRPr="001703DC">
        <w:t>Objednatel je oprávněn Celkové vyúčtování odmítnout a vrátit jej Dopravci k přepracování, a to i opakovaně, pokud Celkové vyúčtování neodpovídá skutečně provedenému výkonu, je chybné nebo obsahuje nesprávné údaje.</w:t>
      </w:r>
      <w:bookmarkEnd w:id="30"/>
      <w:r w:rsidRPr="001703DC">
        <w:t xml:space="preserve"> </w:t>
      </w:r>
    </w:p>
    <w:p w14:paraId="04683BA8" w14:textId="77777777" w:rsidR="00417323" w:rsidRPr="006763E8" w:rsidRDefault="00417323" w:rsidP="003A36D1">
      <w:pPr>
        <w:pStyle w:val="Nadpis2"/>
        <w:keepNext w:val="0"/>
        <w:keepLines w:val="0"/>
      </w:pPr>
      <w:r w:rsidRPr="00862B66">
        <w:rPr>
          <w:rStyle w:val="Nadpis2Char"/>
        </w:rPr>
        <w:t xml:space="preserve">Podkladem pro úhradu </w:t>
      </w:r>
      <w:r>
        <w:rPr>
          <w:rStyle w:val="Nadpis2Char"/>
        </w:rPr>
        <w:t>Kompenzace</w:t>
      </w:r>
      <w:r w:rsidRPr="00862B66">
        <w:rPr>
          <w:rStyle w:val="Nadpis2Char"/>
        </w:rPr>
        <w:t xml:space="preserve"> bude faktura, která bude mít náležitosti účetního dokladu dle zákona</w:t>
      </w:r>
      <w:r w:rsidRPr="006763E8">
        <w:t xml:space="preserve"> č. 563/1991 Sb., o účetnictví, ve znění pozdějších předpisů a náležitosti stanovené dalšími obecně závaznými právními předpisy. Faktura musí dále obsahovat:</w:t>
      </w:r>
    </w:p>
    <w:p w14:paraId="2DC542C5" w14:textId="77777777"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(a)</w:t>
      </w:r>
      <w:r w:rsidRPr="006763E8">
        <w:rPr>
          <w:rFonts w:ascii="Calibri" w:hAnsi="Calibri"/>
          <w:bCs/>
          <w:iCs/>
        </w:rPr>
        <w:tab/>
        <w:t>číslo S</w:t>
      </w:r>
      <w:r>
        <w:rPr>
          <w:rFonts w:ascii="Calibri" w:hAnsi="Calibri"/>
          <w:bCs/>
          <w:iCs/>
        </w:rPr>
        <w:t>mlouvy Objednatele</w:t>
      </w:r>
      <w:r w:rsidRPr="006763E8">
        <w:rPr>
          <w:rFonts w:ascii="Calibri" w:hAnsi="Calibri"/>
          <w:bCs/>
          <w:iCs/>
        </w:rPr>
        <w:t>, identifikační číslo osoby Objednatele,</w:t>
      </w:r>
    </w:p>
    <w:p w14:paraId="039F55E3" w14:textId="679EDBBF"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(b)</w:t>
      </w:r>
      <w:r w:rsidRPr="006763E8">
        <w:rPr>
          <w:rFonts w:ascii="Calibri" w:hAnsi="Calibri"/>
          <w:bCs/>
          <w:iCs/>
        </w:rPr>
        <w:tab/>
        <w:t>předmět Smlouvy, tj. text „</w:t>
      </w:r>
      <w:r w:rsidRPr="00DC0087">
        <w:rPr>
          <w:bCs/>
        </w:rPr>
        <w:t>poskytování veřejných služeb v přepravě cestujících veřejnou linkovou autobusovou dopravou k zajišt</w:t>
      </w:r>
      <w:r>
        <w:rPr>
          <w:bCs/>
        </w:rPr>
        <w:t>ění dopravní obslužnosti města T</w:t>
      </w:r>
      <w:r w:rsidRPr="00DC0087">
        <w:rPr>
          <w:bCs/>
        </w:rPr>
        <w:t>řebíč</w:t>
      </w:r>
      <w:r w:rsidR="00BE56E3">
        <w:rPr>
          <w:bCs/>
        </w:rPr>
        <w:t xml:space="preserve"> a vybraných </w:t>
      </w:r>
      <w:r w:rsidR="00D305A0">
        <w:rPr>
          <w:bCs/>
        </w:rPr>
        <w:t>okolních</w:t>
      </w:r>
      <w:r w:rsidR="00BE56E3">
        <w:rPr>
          <w:bCs/>
        </w:rPr>
        <w:t xml:space="preserve"> obcí</w:t>
      </w:r>
      <w:r w:rsidRPr="006763E8">
        <w:rPr>
          <w:rFonts w:ascii="Calibri" w:hAnsi="Calibri"/>
          <w:bCs/>
          <w:iCs/>
        </w:rPr>
        <w:t>“,</w:t>
      </w:r>
    </w:p>
    <w:p w14:paraId="12AEA289" w14:textId="77777777"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(c)</w:t>
      </w:r>
      <w:r w:rsidRPr="006763E8">
        <w:rPr>
          <w:rFonts w:ascii="Calibri" w:hAnsi="Calibri"/>
          <w:bCs/>
          <w:iCs/>
        </w:rPr>
        <w:tab/>
        <w:t>označení banky a číslo účtu, na který musí být zaplaceno (pokud je číslo účtu odlišné od čísla uvedeného v této Smlouvě, je Dopravce povinen o této skutečnosti v souladu s čl. 1 této Smlouvy informovat Objednatele),</w:t>
      </w:r>
    </w:p>
    <w:p w14:paraId="509E16AB" w14:textId="77777777"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(d)</w:t>
      </w:r>
      <w:r w:rsidRPr="006763E8">
        <w:rPr>
          <w:rFonts w:ascii="Calibri" w:hAnsi="Calibri"/>
          <w:bCs/>
          <w:iCs/>
        </w:rPr>
        <w:tab/>
        <w:t>lhůtu splatnosti faktury,</w:t>
      </w:r>
    </w:p>
    <w:p w14:paraId="5BD8811A" w14:textId="77777777" w:rsidR="00417323" w:rsidRPr="006763E8" w:rsidRDefault="00417323" w:rsidP="004B7A3D">
      <w:pPr>
        <w:widowControl w:val="0"/>
        <w:tabs>
          <w:tab w:val="left" w:pos="426"/>
          <w:tab w:val="left" w:pos="709"/>
        </w:tabs>
        <w:snapToGrid w:val="0"/>
        <w:spacing w:after="60" w:line="276" w:lineRule="auto"/>
        <w:ind w:left="1418" w:hanging="709"/>
        <w:jc w:val="both"/>
        <w:rPr>
          <w:rFonts w:ascii="Calibri" w:hAnsi="Calibri"/>
          <w:bCs/>
          <w:iCs/>
        </w:rPr>
      </w:pPr>
      <w:r w:rsidRPr="006763E8">
        <w:rPr>
          <w:rFonts w:ascii="Calibri" w:hAnsi="Calibri"/>
          <w:bCs/>
          <w:iCs/>
        </w:rPr>
        <w:t>(e)</w:t>
      </w:r>
      <w:r w:rsidRPr="006763E8">
        <w:rPr>
          <w:rFonts w:ascii="Calibri" w:hAnsi="Calibri"/>
          <w:bCs/>
          <w:iCs/>
        </w:rPr>
        <w:tab/>
        <w:t>označení osoby, která fakturu vyhotovila, včetně jejího podpisu a kontaktního telefonu,</w:t>
      </w:r>
    </w:p>
    <w:p w14:paraId="1BDD9A44" w14:textId="12C832C6" w:rsidR="00417323" w:rsidRPr="006763E8" w:rsidRDefault="00417323" w:rsidP="004B7A3D">
      <w:pPr>
        <w:widowControl w:val="0"/>
        <w:snapToGrid w:val="0"/>
        <w:spacing w:after="60" w:line="276" w:lineRule="auto"/>
        <w:ind w:left="1418" w:hanging="709"/>
        <w:jc w:val="both"/>
        <w:rPr>
          <w:rFonts w:ascii="Calibri" w:hAnsi="Calibri"/>
          <w:bCs/>
          <w:iCs/>
        </w:rPr>
      </w:pPr>
      <w:r w:rsidRPr="006763E8">
        <w:rPr>
          <w:rFonts w:ascii="Calibri" w:hAnsi="Calibri"/>
          <w:bCs/>
          <w:iCs/>
        </w:rPr>
        <w:t>(f)</w:t>
      </w:r>
      <w:r w:rsidRPr="006763E8">
        <w:rPr>
          <w:rFonts w:ascii="Calibri" w:hAnsi="Calibri"/>
          <w:bCs/>
          <w:iCs/>
        </w:rPr>
        <w:tab/>
        <w:t>označení útvaru Objednatele, který případ likviduje (odbor dopravy</w:t>
      </w:r>
      <w:r w:rsidR="00333D79">
        <w:rPr>
          <w:rFonts w:ascii="Calibri" w:hAnsi="Calibri"/>
          <w:bCs/>
          <w:iCs/>
        </w:rPr>
        <w:t xml:space="preserve"> a komunálních služeb</w:t>
      </w:r>
      <w:r w:rsidRPr="006763E8">
        <w:rPr>
          <w:rFonts w:ascii="Calibri" w:hAnsi="Calibri"/>
          <w:bCs/>
          <w:iCs/>
        </w:rPr>
        <w:t>).</w:t>
      </w:r>
    </w:p>
    <w:p w14:paraId="1F73D1AF" w14:textId="77777777" w:rsidR="00417323" w:rsidRPr="006763E8" w:rsidRDefault="00417323" w:rsidP="003A36D1">
      <w:pPr>
        <w:pStyle w:val="Nadpis2"/>
        <w:keepNext w:val="0"/>
        <w:keepLines w:val="0"/>
      </w:pPr>
      <w:r w:rsidRPr="006763E8">
        <w:t>Povinnost uhradit zálohu nebo Doplatek je splněna dnem odepsání příslušné částky z účtu Objednatele ve prospěch účtu Dopravce.</w:t>
      </w:r>
    </w:p>
    <w:p w14:paraId="14CAF203" w14:textId="3A313A23" w:rsidR="00FE692D" w:rsidRDefault="00417323" w:rsidP="00D910CD">
      <w:pPr>
        <w:pStyle w:val="Nadpis2"/>
        <w:keepNext w:val="0"/>
        <w:keepLines w:val="0"/>
      </w:pPr>
      <w:r w:rsidRPr="006763E8">
        <w:t xml:space="preserve">Lhůta splatnosti faktury činí 14 kalendářních dnů ode dne jejího doručení Objednateli. </w:t>
      </w:r>
      <w:r w:rsidR="00977BD2">
        <w:t xml:space="preserve">Dopravce </w:t>
      </w:r>
      <w:proofErr w:type="gramStart"/>
      <w:r w:rsidR="00977BD2">
        <w:t>doručí</w:t>
      </w:r>
      <w:proofErr w:type="gramEnd"/>
      <w:r w:rsidR="00977BD2">
        <w:t xml:space="preserve"> fakturu prostřednictvím datové schránky, nedohodnou-li se Smluvní strany jinak</w:t>
      </w:r>
      <w:r w:rsidRPr="006763E8">
        <w:t xml:space="preserve">. Nebude-li faktura obsahovat některou povinnou nebo dohodnutou náležitost nebo bude chybně stanoven Doplatek, zejména z důvodu chybně provedeného výpočtu ze strany Dopravce, je Objednatel oprávněn fakturu před uplynutím lhůty splatnosti vrátit druhé smluvní </w:t>
      </w:r>
      <w:r w:rsidRPr="006763E8">
        <w:lastRenderedPageBreak/>
        <w:t xml:space="preserve">straně k provedení opravy s vyznačením důvodu vrácení. Dopravce provede opravu vystavením nové faktury. Vrácením vadné faktury Dopravci přestává běžet původní lhůta splatnosti. Nová lhůta splatnosti </w:t>
      </w:r>
      <w:proofErr w:type="gramStart"/>
      <w:r w:rsidRPr="006763E8">
        <w:t>běží</w:t>
      </w:r>
      <w:proofErr w:type="gramEnd"/>
      <w:r w:rsidRPr="006763E8">
        <w:t xml:space="preserve"> ode dne doručení nové faktury Objednateli.</w:t>
      </w:r>
    </w:p>
    <w:p w14:paraId="70CDDDE7" w14:textId="62447463" w:rsidR="00F148E6" w:rsidRDefault="00FE692D" w:rsidP="00D910CD">
      <w:pPr>
        <w:pStyle w:val="Nadpis2"/>
        <w:keepNext w:val="0"/>
        <w:keepLines w:val="0"/>
      </w:pPr>
      <w:r>
        <w:t xml:space="preserve">Smluvní strany se zavazují, že veškeré skutečnosti obchodní či technické povahy, s nimiž se seznámily v rámci </w:t>
      </w:r>
      <w:r w:rsidR="00EF5E4B">
        <w:t>výpočtu</w:t>
      </w:r>
      <w:r>
        <w:t xml:space="preserve"> </w:t>
      </w:r>
      <w:r w:rsidR="00EF5E4B">
        <w:t xml:space="preserve">a hrazení </w:t>
      </w:r>
      <w:r>
        <w:t>Kompenzace</w:t>
      </w:r>
      <w:r w:rsidR="00EF5E4B">
        <w:t xml:space="preserve">, budou považovány za obchodní tajemství ve smyslu § 504 Občanského zákoníku vyjma informací, které jsou </w:t>
      </w:r>
      <w:r w:rsidR="00030A64">
        <w:t>S</w:t>
      </w:r>
      <w:r w:rsidR="00EF5E4B">
        <w:t xml:space="preserve">mluvní strany povinny zveřejňovat a informací veřejně známých a dostupných. </w:t>
      </w:r>
    </w:p>
    <w:bookmarkEnd w:id="23"/>
    <w:p w14:paraId="1846D27A" w14:textId="54214107" w:rsidR="007B3C11" w:rsidRDefault="007B3C11" w:rsidP="00625BC3">
      <w:pPr>
        <w:pStyle w:val="Clanek11"/>
        <w:keepNext/>
        <w:numPr>
          <w:ilvl w:val="1"/>
          <w:numId w:val="0"/>
        </w:numPr>
        <w:spacing w:line="276" w:lineRule="auto"/>
        <w:rPr>
          <w:rFonts w:ascii="Calibri" w:hAnsi="Calibri"/>
          <w:szCs w:val="22"/>
          <w:lang w:val="cs-CZ"/>
        </w:rPr>
      </w:pPr>
      <w:r>
        <w:rPr>
          <w:rFonts w:ascii="Calibri" w:hAnsi="Calibri"/>
          <w:szCs w:val="22"/>
          <w:lang w:val="cs-CZ"/>
        </w:rPr>
        <w:t>Změna Kompenzace</w:t>
      </w:r>
    </w:p>
    <w:p w14:paraId="07E4FD97" w14:textId="6C573C60" w:rsidR="003D64DE" w:rsidRPr="007C7F0B" w:rsidRDefault="007B3C11" w:rsidP="00625BC3">
      <w:pPr>
        <w:pStyle w:val="Nadpis2"/>
        <w:keepNext w:val="0"/>
        <w:keepLines w:val="0"/>
        <w:ind w:left="578" w:hanging="578"/>
      </w:pPr>
      <w:r w:rsidRPr="007B3C11">
        <w:t xml:space="preserve">Ke změnám výše </w:t>
      </w:r>
      <w:r w:rsidR="00D90B7E">
        <w:t>Jednotkové ceny</w:t>
      </w:r>
      <w:r w:rsidR="00D90B7E" w:rsidRPr="007B3C11">
        <w:t xml:space="preserve"> </w:t>
      </w:r>
      <w:r w:rsidR="00D90B7E">
        <w:t>z</w:t>
      </w:r>
      <w:r w:rsidRPr="007B3C11">
        <w:t xml:space="preserve">a 1 </w:t>
      </w:r>
      <w:proofErr w:type="spellStart"/>
      <w:r w:rsidR="00AF7642">
        <w:t>Vozokm</w:t>
      </w:r>
      <w:proofErr w:type="spellEnd"/>
      <w:r w:rsidRPr="007B3C11">
        <w:t xml:space="preserve"> </w:t>
      </w:r>
      <w:r w:rsidR="008036F0">
        <w:t>dojde</w:t>
      </w:r>
      <w:r w:rsidRPr="007B3C11">
        <w:t xml:space="preserve"> pouze za okolností předvídaných touto Smlouvou</w:t>
      </w:r>
      <w:r w:rsidR="00803FE0">
        <w:t xml:space="preserve">. </w:t>
      </w:r>
      <w:r w:rsidR="00803FE0" w:rsidRPr="00082CF2">
        <w:t xml:space="preserve">Podrobnosti pro výpočet změny výše </w:t>
      </w:r>
      <w:r w:rsidR="00803FE0">
        <w:t>Jednotkové ceny</w:t>
      </w:r>
      <w:r w:rsidR="00803FE0" w:rsidRPr="007B3C11">
        <w:t xml:space="preserve"> </w:t>
      </w:r>
      <w:r w:rsidR="00803FE0">
        <w:t>z</w:t>
      </w:r>
      <w:r w:rsidR="00803FE0" w:rsidRPr="007B3C11">
        <w:t xml:space="preserve">a 1 </w:t>
      </w:r>
      <w:proofErr w:type="spellStart"/>
      <w:r w:rsidR="00803FE0">
        <w:t>Vozokm</w:t>
      </w:r>
      <w:proofErr w:type="spellEnd"/>
      <w:r w:rsidR="00803FE0" w:rsidRPr="007B3C11">
        <w:t xml:space="preserve"> </w:t>
      </w:r>
      <w:r w:rsidR="00803FE0">
        <w:t>v průběhu plnění Smlouvy</w:t>
      </w:r>
      <w:r w:rsidR="00803FE0" w:rsidRPr="00082CF2">
        <w:t xml:space="preserve"> jsou uvedeny v příloze 8 Smlouvy.</w:t>
      </w:r>
      <w:r w:rsidR="008B24CE">
        <w:t xml:space="preserve"> </w:t>
      </w:r>
      <w:r w:rsidR="008B24CE">
        <w:rPr>
          <w:rFonts w:cstheme="minorHAnsi"/>
        </w:rPr>
        <w:t xml:space="preserve">Změna výše Jednotkové ceny za 1 </w:t>
      </w:r>
      <w:proofErr w:type="spellStart"/>
      <w:r w:rsidR="008B24CE">
        <w:rPr>
          <w:rFonts w:cstheme="minorHAnsi"/>
        </w:rPr>
        <w:t>Vozokm</w:t>
      </w:r>
      <w:proofErr w:type="spellEnd"/>
      <w:r w:rsidR="008B24CE" w:rsidRPr="00A93B5B">
        <w:rPr>
          <w:rFonts w:cstheme="minorHAnsi"/>
        </w:rPr>
        <w:t xml:space="preserve"> bude provedena podle matematických modelů popsaných v příloze </w:t>
      </w:r>
      <w:r w:rsidR="008B24CE">
        <w:rPr>
          <w:rFonts w:cstheme="minorHAnsi"/>
        </w:rPr>
        <w:t>8</w:t>
      </w:r>
      <w:r w:rsidR="008B24CE" w:rsidRPr="00A93B5B">
        <w:rPr>
          <w:rFonts w:cstheme="minorHAnsi"/>
        </w:rPr>
        <w:t xml:space="preserve"> Smlouvy.</w:t>
      </w:r>
      <w:bookmarkStart w:id="31" w:name="_Ref320887542"/>
      <w:r w:rsidR="008B24CE" w:rsidRPr="00A93B5B">
        <w:rPr>
          <w:rFonts w:cstheme="minorHAnsi"/>
        </w:rPr>
        <w:t xml:space="preserve"> </w:t>
      </w:r>
      <w:r w:rsidR="00B43E10">
        <w:t>V</w:t>
      </w:r>
      <w:r w:rsidR="00B43E10" w:rsidRPr="00082CF2">
        <w:t xml:space="preserve">ýpočet změny výše </w:t>
      </w:r>
      <w:r w:rsidR="00B43E10">
        <w:t>Jednotkové ceny</w:t>
      </w:r>
      <w:r w:rsidR="00B43E10" w:rsidRPr="007B3C11">
        <w:t xml:space="preserve"> </w:t>
      </w:r>
      <w:r w:rsidR="00B43E10">
        <w:t>z</w:t>
      </w:r>
      <w:r w:rsidR="00B43E10" w:rsidRPr="007B3C11">
        <w:t xml:space="preserve">a 1 </w:t>
      </w:r>
      <w:proofErr w:type="spellStart"/>
      <w:r w:rsidR="00B43E10">
        <w:t>Vozokm</w:t>
      </w:r>
      <w:proofErr w:type="spellEnd"/>
      <w:r w:rsidR="008B24CE" w:rsidRPr="00A93B5B">
        <w:rPr>
          <w:rFonts w:cstheme="minorHAnsi"/>
        </w:rPr>
        <w:t xml:space="preserve"> provede automaticky </w:t>
      </w:r>
      <w:r w:rsidR="00D910CD">
        <w:rPr>
          <w:rFonts w:cstheme="minorHAnsi"/>
        </w:rPr>
        <w:t>Dopravce</w:t>
      </w:r>
      <w:r w:rsidR="00D910CD" w:rsidRPr="00A93B5B">
        <w:rPr>
          <w:rFonts w:cstheme="minorHAnsi"/>
        </w:rPr>
        <w:t xml:space="preserve"> </w:t>
      </w:r>
      <w:r w:rsidR="008B24CE" w:rsidRPr="00A93B5B">
        <w:rPr>
          <w:rFonts w:cstheme="minorHAnsi"/>
        </w:rPr>
        <w:t xml:space="preserve">a příslušné změny </w:t>
      </w:r>
      <w:proofErr w:type="gramStart"/>
      <w:r w:rsidR="00D910CD">
        <w:rPr>
          <w:rFonts w:cstheme="minorHAnsi"/>
        </w:rPr>
        <w:t>předloží</w:t>
      </w:r>
      <w:proofErr w:type="gramEnd"/>
      <w:r w:rsidR="00D910CD" w:rsidRPr="00A93B5B">
        <w:rPr>
          <w:rFonts w:cstheme="minorHAnsi"/>
        </w:rPr>
        <w:t xml:space="preserve"> </w:t>
      </w:r>
      <w:r w:rsidR="008B24CE" w:rsidRPr="00A93B5B">
        <w:rPr>
          <w:rFonts w:cstheme="minorHAnsi"/>
        </w:rPr>
        <w:t xml:space="preserve">bez zbytečného odkladu </w:t>
      </w:r>
      <w:r w:rsidR="00D910CD">
        <w:rPr>
          <w:rFonts w:cstheme="minorHAnsi"/>
        </w:rPr>
        <w:t>Objednateli ke schválení</w:t>
      </w:r>
      <w:r w:rsidR="008B24CE" w:rsidRPr="00A93B5B">
        <w:rPr>
          <w:rFonts w:cstheme="minorHAnsi"/>
        </w:rPr>
        <w:t xml:space="preserve">. </w:t>
      </w:r>
      <w:bookmarkEnd w:id="31"/>
      <w:r w:rsidR="008B24CE" w:rsidRPr="00A93B5B">
        <w:rPr>
          <w:rFonts w:cstheme="minorHAnsi"/>
        </w:rPr>
        <w:t xml:space="preserve">Pokud </w:t>
      </w:r>
      <w:r w:rsidR="008C7E39">
        <w:rPr>
          <w:rFonts w:cstheme="minorHAnsi"/>
        </w:rPr>
        <w:t>Dopravce</w:t>
      </w:r>
      <w:r w:rsidR="008C7E39" w:rsidRPr="00A93B5B">
        <w:rPr>
          <w:rFonts w:cstheme="minorHAnsi"/>
        </w:rPr>
        <w:t xml:space="preserve"> </w:t>
      </w:r>
      <w:r w:rsidR="008B24CE" w:rsidRPr="00A93B5B">
        <w:rPr>
          <w:rFonts w:cstheme="minorHAnsi"/>
        </w:rPr>
        <w:t xml:space="preserve">neprovede </w:t>
      </w:r>
      <w:r w:rsidR="00B43E10" w:rsidRPr="00082CF2">
        <w:t xml:space="preserve">výpočet změny výše </w:t>
      </w:r>
      <w:r w:rsidR="00B43E10">
        <w:t>Jednotkové ceny</w:t>
      </w:r>
      <w:r w:rsidR="00B43E10" w:rsidRPr="007B3C11">
        <w:t xml:space="preserve"> </w:t>
      </w:r>
      <w:r w:rsidR="00B43E10">
        <w:t>z</w:t>
      </w:r>
      <w:r w:rsidR="00B43E10" w:rsidRPr="007B3C11">
        <w:t xml:space="preserve">a 1 </w:t>
      </w:r>
      <w:proofErr w:type="spellStart"/>
      <w:r w:rsidR="00B43E10">
        <w:t>Vozokm</w:t>
      </w:r>
      <w:proofErr w:type="spellEnd"/>
      <w:r w:rsidR="00B43E10" w:rsidRPr="007B3C11">
        <w:t xml:space="preserve"> </w:t>
      </w:r>
      <w:r w:rsidR="008B24CE" w:rsidRPr="00A93B5B">
        <w:rPr>
          <w:rFonts w:cstheme="minorHAnsi"/>
        </w:rPr>
        <w:t xml:space="preserve">v termínech stanovených v příloze </w:t>
      </w:r>
      <w:r w:rsidR="00B43E10">
        <w:rPr>
          <w:rFonts w:cstheme="minorHAnsi"/>
        </w:rPr>
        <w:t>8</w:t>
      </w:r>
      <w:r w:rsidR="008B24CE" w:rsidRPr="00A93B5B">
        <w:rPr>
          <w:rFonts w:cstheme="minorHAnsi"/>
        </w:rPr>
        <w:t xml:space="preserve"> Smlouvy, je </w:t>
      </w:r>
      <w:r w:rsidR="008C7E39">
        <w:rPr>
          <w:rFonts w:cstheme="minorHAnsi"/>
        </w:rPr>
        <w:t>Objednatel</w:t>
      </w:r>
      <w:r w:rsidR="008C7E39" w:rsidRPr="00A93B5B">
        <w:rPr>
          <w:rFonts w:cstheme="minorHAnsi"/>
        </w:rPr>
        <w:t xml:space="preserve"> </w:t>
      </w:r>
      <w:r w:rsidR="008B24CE" w:rsidRPr="00A93B5B">
        <w:rPr>
          <w:rFonts w:cstheme="minorHAnsi"/>
        </w:rPr>
        <w:t xml:space="preserve">oprávněn vyzvat </w:t>
      </w:r>
      <w:r w:rsidR="008C7E39">
        <w:rPr>
          <w:rFonts w:cstheme="minorHAnsi"/>
        </w:rPr>
        <w:t>Dopravce</w:t>
      </w:r>
      <w:r w:rsidR="008C7E39" w:rsidRPr="00A93B5B">
        <w:rPr>
          <w:rFonts w:cstheme="minorHAnsi"/>
        </w:rPr>
        <w:t xml:space="preserve"> </w:t>
      </w:r>
      <w:r w:rsidR="008B24CE" w:rsidRPr="00A93B5B">
        <w:rPr>
          <w:rFonts w:cstheme="minorHAnsi"/>
        </w:rPr>
        <w:t xml:space="preserve">k provedení </w:t>
      </w:r>
      <w:r w:rsidR="00B43E10" w:rsidRPr="00082CF2">
        <w:t>výpočt</w:t>
      </w:r>
      <w:r w:rsidR="00B43E10">
        <w:t>u</w:t>
      </w:r>
      <w:r w:rsidR="00B43E10" w:rsidRPr="00082CF2">
        <w:t xml:space="preserve"> změny výše </w:t>
      </w:r>
      <w:r w:rsidR="00B43E10">
        <w:t>Jednotkové ceny</w:t>
      </w:r>
      <w:r w:rsidR="00B43E10" w:rsidRPr="007B3C11">
        <w:t xml:space="preserve"> </w:t>
      </w:r>
      <w:r w:rsidR="00B43E10">
        <w:t>z</w:t>
      </w:r>
      <w:r w:rsidR="00B43E10" w:rsidRPr="007B3C11">
        <w:t xml:space="preserve">a 1 </w:t>
      </w:r>
      <w:proofErr w:type="spellStart"/>
      <w:r w:rsidR="00B43E10">
        <w:t>Vozokm</w:t>
      </w:r>
      <w:proofErr w:type="spellEnd"/>
      <w:r w:rsidR="00B43E10" w:rsidRPr="007B3C11">
        <w:t xml:space="preserve"> </w:t>
      </w:r>
      <w:r w:rsidR="008C7E39">
        <w:rPr>
          <w:rFonts w:cstheme="minorHAnsi"/>
        </w:rPr>
        <w:t xml:space="preserve">nebo provést výpočet sám a </w:t>
      </w:r>
      <w:r w:rsidR="00590C66">
        <w:rPr>
          <w:rFonts w:cstheme="minorHAnsi"/>
        </w:rPr>
        <w:t>oznámit bez zbytečného odkladu Dopravci</w:t>
      </w:r>
      <w:r w:rsidR="008B24CE" w:rsidRPr="00A93B5B">
        <w:rPr>
          <w:rFonts w:cstheme="minorHAnsi"/>
        </w:rPr>
        <w:t>.</w:t>
      </w:r>
    </w:p>
    <w:p w14:paraId="0FA83CE5" w14:textId="493F2D1C" w:rsidR="005842EA" w:rsidRPr="008B25F8" w:rsidRDefault="007B3C11" w:rsidP="00625BC3">
      <w:pPr>
        <w:pStyle w:val="Nadpis2"/>
        <w:keepNext w:val="0"/>
        <w:keepLines w:val="0"/>
        <w:ind w:left="578" w:hanging="578"/>
      </w:pPr>
      <w:r w:rsidRPr="007B3C11">
        <w:t xml:space="preserve">Nad rámec skutečností uvedených v předchozím odstavci může ke změně výše </w:t>
      </w:r>
      <w:r w:rsidR="00D90B7E">
        <w:t>Jednotkové ceny</w:t>
      </w:r>
      <w:r w:rsidR="00D90B7E" w:rsidRPr="007B3C11">
        <w:t xml:space="preserve"> </w:t>
      </w:r>
      <w:r w:rsidR="00D90B7E">
        <w:t>z</w:t>
      </w:r>
      <w:r w:rsidR="00D90B7E" w:rsidRPr="007B3C11">
        <w:t xml:space="preserve">a 1 </w:t>
      </w:r>
      <w:proofErr w:type="spellStart"/>
      <w:r w:rsidR="00D90B7E">
        <w:t>Vozokm</w:t>
      </w:r>
      <w:proofErr w:type="spellEnd"/>
      <w:r w:rsidRPr="007B3C11">
        <w:t xml:space="preserve"> s DPH dojít i z důvodu změny sazby DPH – v takovém případě dojde od 1. dne kalendářního měsíce následujícího po změně sazby DPH ke změně </w:t>
      </w:r>
      <w:r w:rsidR="00D90B7E">
        <w:t>Jednotkové ceny</w:t>
      </w:r>
      <w:r w:rsidR="00D90B7E" w:rsidRPr="007B3C11">
        <w:t xml:space="preserve"> </w:t>
      </w:r>
      <w:r w:rsidR="00D90B7E">
        <w:t>z</w:t>
      </w:r>
      <w:r w:rsidR="00D90B7E" w:rsidRPr="007B3C11">
        <w:t xml:space="preserve">a 1 </w:t>
      </w:r>
      <w:proofErr w:type="spellStart"/>
      <w:r w:rsidR="00D90B7E">
        <w:t>Vozokm</w:t>
      </w:r>
      <w:proofErr w:type="spellEnd"/>
      <w:r w:rsidR="00D90B7E" w:rsidRPr="007B3C11">
        <w:t xml:space="preserve"> </w:t>
      </w:r>
      <w:r w:rsidRPr="007B3C11">
        <w:t xml:space="preserve">v dalším </w:t>
      </w:r>
      <w:r w:rsidR="00FC1FA5">
        <w:t>O</w:t>
      </w:r>
      <w:r w:rsidRPr="007B3C11">
        <w:t>bdobí plnění závazku úměrně o rozdíl této sazby DPH oproti výši této sazby v době uzavření této Smlouvy</w:t>
      </w:r>
      <w:r w:rsidR="0029584C">
        <w:t>.</w:t>
      </w:r>
    </w:p>
    <w:p w14:paraId="5CCB8E55" w14:textId="5A778922" w:rsidR="00417323" w:rsidRPr="00862B66" w:rsidRDefault="00417323" w:rsidP="00625BC3">
      <w:pPr>
        <w:pStyle w:val="Clanek11"/>
        <w:keepNext/>
        <w:numPr>
          <w:ilvl w:val="1"/>
          <w:numId w:val="0"/>
        </w:numPr>
        <w:spacing w:line="276" w:lineRule="auto"/>
        <w:rPr>
          <w:rFonts w:ascii="Calibri" w:hAnsi="Calibri"/>
          <w:szCs w:val="22"/>
        </w:rPr>
      </w:pPr>
      <w:r w:rsidRPr="00862B66">
        <w:rPr>
          <w:rFonts w:ascii="Calibri" w:hAnsi="Calibri"/>
          <w:szCs w:val="22"/>
        </w:rPr>
        <w:t>Kvalifikovaná změna předpisů</w:t>
      </w:r>
    </w:p>
    <w:p w14:paraId="50C5414D" w14:textId="0820321E" w:rsidR="00D00B2E" w:rsidRDefault="00417323" w:rsidP="00BA4EA0">
      <w:pPr>
        <w:pStyle w:val="Nadpis2"/>
        <w:keepNext w:val="0"/>
        <w:keepLines w:val="0"/>
      </w:pPr>
      <w:r w:rsidRPr="006763E8">
        <w:t>V případě, že v průběhu trvání této Smlouvy dojde k takové změně právních předpisů, která bude mít podstatný vliv na plnění této Smlouvy či na náklady Dopravce (např. podstatné zpřísnění předpisů upravujících bezpečnost a ochranu zdraví při práci nebo podstatné zpřísnění kvalitativních požadavků na vozidla), se Smluvní strany zavazují vstoupit v jednání o změně Smlouvy a provést její úpravu způsobem, který bude reflektovat nastalou změnu při maximálním zachování původního smluvního uspořádání, a to v souladu s právními předpisy v oblasti zadávání veřejných zakázek a veřejné podpory.</w:t>
      </w:r>
    </w:p>
    <w:p w14:paraId="3A66FAF8" w14:textId="77777777" w:rsidR="00D00B2E" w:rsidRDefault="00D00B2E" w:rsidP="00BA4EA0">
      <w:pPr>
        <w:pStyle w:val="Nadpis1"/>
        <w:keepNext w:val="0"/>
        <w:keepLines w:val="0"/>
      </w:pPr>
      <w:bookmarkStart w:id="32" w:name="_Ref134010722"/>
      <w:bookmarkStart w:id="33" w:name="_Toc136443392"/>
      <w:r>
        <w:t>Podmínky poskytování služby</w:t>
      </w:r>
      <w:bookmarkEnd w:id="32"/>
      <w:bookmarkEnd w:id="33"/>
    </w:p>
    <w:p w14:paraId="1BB6C753" w14:textId="77777777" w:rsidR="00D00B2E" w:rsidRDefault="00D00B2E" w:rsidP="00BA4EA0">
      <w:pPr>
        <w:pStyle w:val="Nadpis2"/>
        <w:keepNext w:val="0"/>
        <w:keepLines w:val="0"/>
      </w:pPr>
      <w:bookmarkStart w:id="34" w:name="_Ref134046987"/>
      <w:r>
        <w:t>Dopravce je povinen poskytovat Službu po celou dobu trvání této Smlouvy:</w:t>
      </w:r>
      <w:bookmarkEnd w:id="34"/>
    </w:p>
    <w:p w14:paraId="4E097CB7" w14:textId="05799287" w:rsidR="00424135" w:rsidRPr="00BE2A04" w:rsidRDefault="00251B5A" w:rsidP="00625BC3">
      <w:pPr>
        <w:pStyle w:val="Nadpis2"/>
        <w:keepNext w:val="0"/>
        <w:keepLines w:val="0"/>
        <w:numPr>
          <w:ilvl w:val="0"/>
          <w:numId w:val="7"/>
        </w:numPr>
        <w:ind w:left="1418"/>
      </w:pPr>
      <w:r w:rsidRPr="00BE2A04">
        <w:t xml:space="preserve">v souladu s požadavky stanovenými v Technických a provozních </w:t>
      </w:r>
      <w:r w:rsidRPr="00030A64">
        <w:t>požadavcích</w:t>
      </w:r>
      <w:r w:rsidR="00CD70FE" w:rsidRPr="00030A64">
        <w:t xml:space="preserve"> (</w:t>
      </w:r>
      <w:r w:rsidR="00CD70FE" w:rsidRPr="00064844">
        <w:t>příloha</w:t>
      </w:r>
      <w:r w:rsidRPr="00064844">
        <w:t xml:space="preserve"> </w:t>
      </w:r>
      <w:r w:rsidR="00BE2A04" w:rsidRPr="00064844">
        <w:t>4</w:t>
      </w:r>
      <w:r w:rsidRPr="00064844">
        <w:t xml:space="preserve"> Smlouvy</w:t>
      </w:r>
      <w:r w:rsidR="00CD70FE" w:rsidRPr="00030A64">
        <w:t>)</w:t>
      </w:r>
      <w:r w:rsidRPr="00030A64">
        <w:t>. Smluvní strany se dohodly, že Objednatel je oprávněn Technické</w:t>
      </w:r>
      <w:r w:rsidRPr="00BE2A04">
        <w:t xml:space="preserve"> a</w:t>
      </w:r>
      <w:r w:rsidR="004E0E32">
        <w:t> </w:t>
      </w:r>
      <w:r w:rsidRPr="00BE2A04">
        <w:t>provozní požadavky kdykoli po dobu trvání Smlouvy v souladu s účelem této Smlouvy a závaznými právními předpisy aktualizovat. Aktualizované znění Technických a provozních požadavků je pro Dopravce závazné okamžikem jejich doručení Dopravci;</w:t>
      </w:r>
    </w:p>
    <w:p w14:paraId="73B78090" w14:textId="1FD00092" w:rsidR="0088246C" w:rsidRDefault="00424135" w:rsidP="00625BC3">
      <w:pPr>
        <w:pStyle w:val="Nadpis2"/>
        <w:keepNext w:val="0"/>
        <w:keepLines w:val="0"/>
        <w:numPr>
          <w:ilvl w:val="0"/>
          <w:numId w:val="7"/>
        </w:numPr>
        <w:ind w:left="1418"/>
      </w:pPr>
      <w:r>
        <w:t xml:space="preserve">v plném rozsahu, četnosti i čase, tj. Dopravce je povinen přistavit a provozovat vozový park v technickém stavu odpovídajícím předpisům a technickým normám </w:t>
      </w:r>
      <w:r>
        <w:lastRenderedPageBreak/>
        <w:t>splňujícím požadavky na bezpečnou a pohodlnou přepravu cestujících, odborně i zdravotně prověřenými pracovními silami;</w:t>
      </w:r>
    </w:p>
    <w:p w14:paraId="76E13995" w14:textId="09779930" w:rsidR="003D64DE" w:rsidRPr="003D64DE" w:rsidRDefault="00733F8F" w:rsidP="00625BC3">
      <w:pPr>
        <w:pStyle w:val="Nadpis2"/>
        <w:keepNext w:val="0"/>
        <w:keepLines w:val="0"/>
        <w:numPr>
          <w:ilvl w:val="0"/>
          <w:numId w:val="7"/>
        </w:numPr>
        <w:ind w:left="1418"/>
      </w:pPr>
      <w:r>
        <w:t xml:space="preserve">na jím provozovaných Autobusových linkách </w:t>
      </w:r>
      <w:r w:rsidR="00F72EF3" w:rsidRPr="00030A64">
        <w:t xml:space="preserve">specifikovaných </w:t>
      </w:r>
      <w:r w:rsidR="00CD70FE" w:rsidRPr="00064844">
        <w:t xml:space="preserve">v příloze </w:t>
      </w:r>
      <w:r w:rsidR="004000C7" w:rsidRPr="00064844">
        <w:t>6</w:t>
      </w:r>
      <w:r w:rsidR="004000C7" w:rsidRPr="00030A64">
        <w:t xml:space="preserve"> </w:t>
      </w:r>
      <w:r w:rsidR="00CD70FE" w:rsidRPr="00030A64">
        <w:t>v</w:t>
      </w:r>
      <w:r w:rsidR="00CD70FE">
        <w:t> souladu s touto S</w:t>
      </w:r>
      <w:r w:rsidR="00F72EF3" w:rsidRPr="00BE2A04">
        <w:t xml:space="preserve">mlouvou a </w:t>
      </w:r>
      <w:r w:rsidR="00251B5A" w:rsidRPr="00BE2A04">
        <w:t xml:space="preserve">dle podmínek stanovených v Jízdních řádech (příloha </w:t>
      </w:r>
      <w:r w:rsidR="00B6609A">
        <w:t>6</w:t>
      </w:r>
      <w:r w:rsidR="00BE2A04">
        <w:t xml:space="preserve"> </w:t>
      </w:r>
      <w:r w:rsidR="00251B5A" w:rsidRPr="00BE2A04">
        <w:t xml:space="preserve">Smlouvy) </w:t>
      </w:r>
      <w:r w:rsidR="00251B5A" w:rsidRPr="00972D39">
        <w:t>a;</w:t>
      </w:r>
    </w:p>
    <w:p w14:paraId="618812DD" w14:textId="5141B55F" w:rsidR="00C81291" w:rsidRDefault="00E042EC" w:rsidP="00625BC3">
      <w:pPr>
        <w:pStyle w:val="Nadpis2"/>
        <w:keepNext w:val="0"/>
        <w:keepLines w:val="0"/>
        <w:numPr>
          <w:ilvl w:val="0"/>
          <w:numId w:val="7"/>
        </w:numPr>
        <w:ind w:left="1418"/>
      </w:pPr>
      <w:r w:rsidRPr="00BE2A04">
        <w:t xml:space="preserve">vozovým parkem </w:t>
      </w:r>
      <w:r w:rsidR="00C81291">
        <w:t>splňujícím podmínky stanovené v </w:t>
      </w:r>
      <w:r w:rsidR="00064844">
        <w:t>odst</w:t>
      </w:r>
      <w:r w:rsidR="00C81291">
        <w:t xml:space="preserve">. </w:t>
      </w:r>
      <w:r w:rsidR="003606CA">
        <w:fldChar w:fldCharType="begin"/>
      </w:r>
      <w:r w:rsidR="003606CA">
        <w:instrText xml:space="preserve"> REF _Ref135855973 \n \h </w:instrText>
      </w:r>
      <w:r w:rsidR="003606CA">
        <w:fldChar w:fldCharType="separate"/>
      </w:r>
      <w:r w:rsidR="00957034">
        <w:t>5.2</w:t>
      </w:r>
      <w:r w:rsidR="003606CA">
        <w:fldChar w:fldCharType="end"/>
      </w:r>
      <w:r w:rsidR="00C81291">
        <w:t xml:space="preserve"> </w:t>
      </w:r>
      <w:r w:rsidR="00972D39">
        <w:t xml:space="preserve">až </w:t>
      </w:r>
      <w:r w:rsidR="003606CA">
        <w:fldChar w:fldCharType="begin"/>
      </w:r>
      <w:r w:rsidR="003606CA">
        <w:instrText xml:space="preserve"> REF _Ref134047258 \n \h </w:instrText>
      </w:r>
      <w:r w:rsidR="003606CA">
        <w:fldChar w:fldCharType="separate"/>
      </w:r>
      <w:r w:rsidR="00957034">
        <w:t>5.9</w:t>
      </w:r>
      <w:r w:rsidR="003606CA">
        <w:fldChar w:fldCharType="end"/>
      </w:r>
      <w:r w:rsidR="0029584C">
        <w:t xml:space="preserve"> </w:t>
      </w:r>
      <w:r w:rsidR="00C81291">
        <w:t xml:space="preserve">této Smlouvy; </w:t>
      </w:r>
    </w:p>
    <w:p w14:paraId="611BA0B3" w14:textId="7563B299" w:rsidR="00D04EA3" w:rsidRDefault="00A16E70" w:rsidP="00625BC3">
      <w:pPr>
        <w:pStyle w:val="Nadpis2"/>
        <w:keepNext w:val="0"/>
        <w:keepLines w:val="0"/>
        <w:numPr>
          <w:ilvl w:val="0"/>
          <w:numId w:val="7"/>
        </w:numPr>
        <w:shd w:val="clear" w:color="auto" w:fill="FFFFFF" w:themeFill="background1"/>
        <w:ind w:left="1418"/>
        <w:rPr>
          <w:rFonts w:ascii="Calibri" w:hAnsi="Calibri"/>
          <w:szCs w:val="22"/>
        </w:rPr>
      </w:pPr>
      <w:r w:rsidRPr="00A16E70">
        <w:rPr>
          <w:rFonts w:ascii="Calibri" w:hAnsi="Calibri"/>
          <w:szCs w:val="22"/>
        </w:rPr>
        <w:t>v souladu s technickými normami ČR a EU a s obecně závaznými právními předpisy, zejména Zákonem o silniční dopravě a Zákonem o veřejných službách, zejména § 8 a</w:t>
      </w:r>
      <w:r w:rsidR="004E0E32">
        <w:rPr>
          <w:rFonts w:ascii="Calibri" w:hAnsi="Calibri"/>
          <w:szCs w:val="22"/>
        </w:rPr>
        <w:t> </w:t>
      </w:r>
      <w:r w:rsidRPr="00A16E70">
        <w:rPr>
          <w:rFonts w:ascii="Calibri" w:hAnsi="Calibri"/>
          <w:szCs w:val="22"/>
        </w:rPr>
        <w:t>souvisejícími prováděcími právními předpisy.</w:t>
      </w:r>
    </w:p>
    <w:p w14:paraId="5F546422" w14:textId="77777777" w:rsidR="005842EA" w:rsidRPr="0003617D" w:rsidRDefault="005842EA" w:rsidP="00BA4EA0">
      <w:pPr>
        <w:keepNext/>
        <w:shd w:val="clear" w:color="auto" w:fill="FFFFFF" w:themeFill="background1"/>
      </w:pPr>
    </w:p>
    <w:p w14:paraId="1BB67621" w14:textId="41DE99F1" w:rsidR="00C81291" w:rsidRPr="00D04EA3" w:rsidRDefault="00C81291" w:rsidP="00BA4EA0">
      <w:pPr>
        <w:pStyle w:val="Nadpis2"/>
        <w:keepLines w:val="0"/>
        <w:numPr>
          <w:ilvl w:val="0"/>
          <w:numId w:val="0"/>
        </w:numPr>
        <w:ind w:left="578" w:hanging="578"/>
        <w:rPr>
          <w:i/>
        </w:rPr>
      </w:pPr>
      <w:r w:rsidRPr="00D04EA3">
        <w:rPr>
          <w:i/>
        </w:rPr>
        <w:t xml:space="preserve">Vozový park </w:t>
      </w:r>
    </w:p>
    <w:p w14:paraId="13C4971C" w14:textId="20B371E7" w:rsidR="00C81291" w:rsidRDefault="00C81291" w:rsidP="00BA4EA0">
      <w:pPr>
        <w:pStyle w:val="Nadpis2"/>
        <w:keepNext w:val="0"/>
        <w:keepLines w:val="0"/>
      </w:pPr>
      <w:bookmarkStart w:id="35" w:name="_Ref135855973"/>
      <w:r>
        <w:t xml:space="preserve">Dopravce se zavazuje </w:t>
      </w:r>
      <w:r w:rsidR="00D119BB">
        <w:t xml:space="preserve">pro plnění pořídit </w:t>
      </w:r>
      <w:r w:rsidR="00C0302A">
        <w:t>N</w:t>
      </w:r>
      <w:r w:rsidR="00D119BB">
        <w:t xml:space="preserve">ová vozidla. </w:t>
      </w:r>
      <w:r w:rsidR="00C0302A">
        <w:rPr>
          <w:rStyle w:val="upd"/>
        </w:rPr>
        <w:t xml:space="preserve">Dopravce je povinen plnit Službu prostřednictvím Nových vozidel, nejde-li po dobu nezbytně nutnou o použití náhradního vozidla. Dopravce se zavazuje </w:t>
      </w:r>
      <w:r w:rsidR="00C0302A" w:rsidRPr="00E46F50">
        <w:t xml:space="preserve">vyvinout </w:t>
      </w:r>
      <w:r w:rsidR="00C0302A">
        <w:t xml:space="preserve">veškeré </w:t>
      </w:r>
      <w:r w:rsidR="00C0302A" w:rsidRPr="00E46F50">
        <w:t>rozumně požadovatelné úsilí k</w:t>
      </w:r>
      <w:r w:rsidR="00C0302A">
        <w:t> </w:t>
      </w:r>
      <w:r w:rsidR="00C0302A" w:rsidRPr="00E46F50">
        <w:t>tomu</w:t>
      </w:r>
      <w:r w:rsidR="00C0302A">
        <w:t>, aby minimalizoval dobu, po kterou je náhradní vozidlo použito.</w:t>
      </w:r>
      <w:r w:rsidR="00496493">
        <w:t xml:space="preserve"> V souladu s Nařízením </w:t>
      </w:r>
      <w:r w:rsidR="00496493" w:rsidRPr="00496493">
        <w:t>o stanovení minimálních hodnot a ukazatelů standardů kvality a bezpečnosti</w:t>
      </w:r>
      <w:r w:rsidR="00496493">
        <w:t xml:space="preserve"> je pak Dopravce povinen zajistit, že průměrné stáří </w:t>
      </w:r>
      <w:r w:rsidR="00F90C40">
        <w:t xml:space="preserve">Používaných vozidel nepřesáhne 11 let, </w:t>
      </w:r>
      <w:r w:rsidR="00F90C40">
        <w:rPr>
          <w:rStyle w:val="upd"/>
        </w:rPr>
        <w:t>nejde-li po dobu nezbytně nutnou o použití náhradního vozidla.</w:t>
      </w:r>
      <w:bookmarkEnd w:id="35"/>
    </w:p>
    <w:p w14:paraId="5CCAB851" w14:textId="213B0913" w:rsidR="0096034C" w:rsidRDefault="003F78CC" w:rsidP="00BA4EA0">
      <w:pPr>
        <w:pStyle w:val="Nadpis2"/>
        <w:keepNext w:val="0"/>
        <w:keepLines w:val="0"/>
      </w:pPr>
      <w:r>
        <w:rPr>
          <w:rFonts w:cs="Arial"/>
          <w:lang w:eastAsia="cs-CZ"/>
        </w:rPr>
        <w:t>Dopravce je při stanovení V</w:t>
      </w:r>
      <w:r w:rsidRPr="00382035">
        <w:rPr>
          <w:rFonts w:cs="Arial"/>
          <w:lang w:eastAsia="cs-CZ"/>
        </w:rPr>
        <w:t>ozového parku povinen využít taková vozidla, u kterých je jejich maximální výška přizpůsobena místním podmínkám provozu, především při obsluze zastávky Nádražní a při jízdě podjezdem na ulici Nádražní.</w:t>
      </w:r>
    </w:p>
    <w:p w14:paraId="460DE7E2" w14:textId="45404F4C" w:rsidR="0026755D" w:rsidRDefault="0026755D" w:rsidP="00BA4EA0">
      <w:pPr>
        <w:pStyle w:val="Nadpis2"/>
        <w:keepNext w:val="0"/>
        <w:keepLines w:val="0"/>
      </w:pPr>
      <w:r>
        <w:t xml:space="preserve">Dopravce je povinen </w:t>
      </w:r>
      <w:r w:rsidR="00F30977">
        <w:t>plnit Službu prostřednictvím Klasických autobusů</w:t>
      </w:r>
      <w:r w:rsidR="002F1A50">
        <w:t>,</w:t>
      </w:r>
      <w:r w:rsidR="00F30977">
        <w:t xml:space="preserve"> jejichž bližší specifikace je obsažena </w:t>
      </w:r>
      <w:r w:rsidR="00064844">
        <w:t>odst</w:t>
      </w:r>
      <w:r w:rsidR="00F30977">
        <w:t xml:space="preserve">. 1.4 Technických a provozních požadavků (příloha 4 Smlouvy). </w:t>
      </w:r>
      <w:r w:rsidR="00AA0669" w:rsidRPr="009D27B8">
        <w:t xml:space="preserve">Dopravce je povinen od </w:t>
      </w:r>
      <w:r w:rsidR="00AA0669">
        <w:t>Z</w:t>
      </w:r>
      <w:r w:rsidR="00AA0669" w:rsidRPr="009D27B8">
        <w:t xml:space="preserve">ahájení provozu splňovat požadavky na podíl nízkoemisních a bezemisních vozidel stanovené zákonem č. 360/2022 Sb., o podpoře nízkoemisních vozidel prostřednictvím zadávání veřejných zakázek a veřejných služeb v přepravě cestujících, ve znění pozdějších předpisů. </w:t>
      </w:r>
      <w:r w:rsidR="00707E8A">
        <w:t xml:space="preserve">Dopravce je oprávněn pro plnění Služby využít pouze dieselová a elektrická vozidla (není oprávněn využít CNG či vodíková vozidla) a zákonem požadovaný podíl nízkoemisních vozidel tak musí být plněn prostřednictvím elektrických (bezemisních) vozidel. </w:t>
      </w:r>
      <w:r w:rsidR="00AA0669" w:rsidRPr="009D27B8">
        <w:t>Případná dieselová vozidla musí splňovat alespoň normu EURO VI.</w:t>
      </w:r>
    </w:p>
    <w:p w14:paraId="6CC7E456" w14:textId="47461437" w:rsidR="00CB6F2D" w:rsidRDefault="00CB6F2D" w:rsidP="00BA4EA0">
      <w:pPr>
        <w:pStyle w:val="Nadpis2"/>
        <w:keepNext w:val="0"/>
        <w:keepLines w:val="0"/>
      </w:pPr>
      <w:r>
        <w:t xml:space="preserve">Dopravce </w:t>
      </w:r>
      <w:r w:rsidR="002F1A50">
        <w:t xml:space="preserve">nejpozději před </w:t>
      </w:r>
      <w:r w:rsidR="00CD64FC">
        <w:t>Z</w:t>
      </w:r>
      <w:r w:rsidR="002F1A50">
        <w:t xml:space="preserve">ahájením provozu </w:t>
      </w:r>
      <w:proofErr w:type="gramStart"/>
      <w:r w:rsidR="002F1A50">
        <w:t>předloží</w:t>
      </w:r>
      <w:proofErr w:type="gramEnd"/>
      <w:r w:rsidR="002F1A50">
        <w:t xml:space="preserve"> </w:t>
      </w:r>
      <w:r>
        <w:t xml:space="preserve">Objednateli doklady o technické způsobilosti Používaných vozidel. </w:t>
      </w:r>
      <w:r w:rsidR="002B79BC">
        <w:t xml:space="preserve">Tuto povinnost má </w:t>
      </w:r>
      <w:r>
        <w:t xml:space="preserve">Dopravce </w:t>
      </w:r>
      <w:r w:rsidR="002B79BC">
        <w:t>rovněž</w:t>
      </w:r>
      <w:r>
        <w:t xml:space="preserve"> před uvedením ka</w:t>
      </w:r>
      <w:r w:rsidR="002B79BC">
        <w:t>ždého dalšího či nového vozidla do provozu při plnění Služby.</w:t>
      </w:r>
    </w:p>
    <w:p w14:paraId="62DCED28" w14:textId="77777777" w:rsidR="00B03243" w:rsidRDefault="00B03243" w:rsidP="00BA4EA0">
      <w:pPr>
        <w:pStyle w:val="Nadpis2"/>
        <w:keepNext w:val="0"/>
        <w:keepLines w:val="0"/>
      </w:pPr>
      <w:bookmarkStart w:id="36" w:name="_Ref134047092"/>
      <w:r w:rsidRPr="008D633C">
        <w:t>Dopravce je povinen neprodleně informovat Objednatele o jakýchkoliv změnách ve složení vozového parku a jeho vybavení určeného pro poskytování Služby dle této Smlouvy, zejména pak o všech skutečnostech, které by mohly mít vliv na plnění povinností dle této Smlouvy.</w:t>
      </w:r>
      <w:bookmarkEnd w:id="36"/>
      <w:r w:rsidRPr="008D633C">
        <w:t xml:space="preserve"> </w:t>
      </w:r>
      <w:bookmarkStart w:id="37" w:name="_Ref271622398"/>
    </w:p>
    <w:p w14:paraId="5082F1AB" w14:textId="742F8109" w:rsidR="00B03243" w:rsidRDefault="00B03243" w:rsidP="00D904C2">
      <w:pPr>
        <w:pStyle w:val="Nadpis2"/>
        <w:keepNext w:val="0"/>
        <w:keepLines w:val="0"/>
      </w:pPr>
      <w:bookmarkStart w:id="38" w:name="_Ref134047203"/>
      <w:r w:rsidRPr="00BE2A04">
        <w:t>Dopravce je povinen doložit Objednateli elektronicky vždy v termínu do 31. března následujícího kalendářního roku přehled vozového parku</w:t>
      </w:r>
      <w:r w:rsidR="00374A0B">
        <w:t xml:space="preserve"> (příloha </w:t>
      </w:r>
      <w:r w:rsidR="0050454D">
        <w:t xml:space="preserve">2 </w:t>
      </w:r>
      <w:r w:rsidR="00374A0B">
        <w:t>Smlouvy)</w:t>
      </w:r>
      <w:r w:rsidRPr="00BE2A04">
        <w:t>, který byl použit při poskytování Služby v předcházejícím Období, včetně výpočtu průměrného stáří vozového parku.</w:t>
      </w:r>
      <w:bookmarkEnd w:id="38"/>
      <w:r w:rsidRPr="00BE2A04">
        <w:t xml:space="preserve"> </w:t>
      </w:r>
      <w:bookmarkEnd w:id="37"/>
    </w:p>
    <w:p w14:paraId="31013ED2" w14:textId="503D2518" w:rsidR="001F22E8" w:rsidRDefault="001F22E8">
      <w:pPr>
        <w:pStyle w:val="Nadpis2"/>
        <w:keepNext w:val="0"/>
        <w:keepLines w:val="0"/>
      </w:pPr>
      <w:bookmarkStart w:id="39" w:name="_Ref134047245"/>
      <w:r>
        <w:lastRenderedPageBreak/>
        <w:t xml:space="preserve">Dopravce je povinen zajistit, aby </w:t>
      </w:r>
      <w:r w:rsidR="004C2ABB">
        <w:t xml:space="preserve">nejpozději ve výchozí zastávce byl zajištěn teplotní komfort pro cestující a aby </w:t>
      </w:r>
      <w:r>
        <w:t xml:space="preserve">Používaná vozidla </w:t>
      </w:r>
      <w:r w:rsidR="004621B9">
        <w:t xml:space="preserve">z výchozí zastávky </w:t>
      </w:r>
      <w:r w:rsidR="004C2ABB">
        <w:t>v případě nepříznivých povětrnostních podmínek (sníh, námraza apod.) odjížděla očištěná a nezamrzlá.</w:t>
      </w:r>
      <w:bookmarkEnd w:id="39"/>
    </w:p>
    <w:p w14:paraId="20A398FD" w14:textId="4532C1A5" w:rsidR="00251D17" w:rsidRPr="00251D17" w:rsidRDefault="00251D17" w:rsidP="00BA4EA0">
      <w:pPr>
        <w:pStyle w:val="Nadpis2"/>
        <w:keepNext w:val="0"/>
        <w:keepLines w:val="0"/>
      </w:pPr>
      <w:bookmarkStart w:id="40" w:name="_Ref134047258"/>
      <w:r>
        <w:t>Dopravce je povinen zajistit dobíjení elektrobusů na své náklady tak, aby zajistil bezproblémový provoz těchto vozidel tak, aby Služba byla zajišťována v souladu s </w:t>
      </w:r>
      <w:r w:rsidR="00257B5F">
        <w:t>J</w:t>
      </w:r>
      <w:r>
        <w:t>ízdními řády, například zajištěním nočního či průběžného dobíjení elektrobusů.</w:t>
      </w:r>
      <w:bookmarkEnd w:id="40"/>
    </w:p>
    <w:p w14:paraId="10487FC1" w14:textId="581041C6" w:rsidR="00D04EA3" w:rsidRPr="00D04EA3" w:rsidRDefault="00D04EA3" w:rsidP="004B77E5">
      <w:pPr>
        <w:spacing w:before="120"/>
        <w:rPr>
          <w:i/>
        </w:rPr>
      </w:pPr>
      <w:r w:rsidRPr="00D04EA3">
        <w:rPr>
          <w:i/>
        </w:rPr>
        <w:t>Další povinnosti Dopravce</w:t>
      </w:r>
    </w:p>
    <w:p w14:paraId="79BAEFE2" w14:textId="549ACEBE" w:rsidR="00C46675" w:rsidRPr="00245EAF" w:rsidRDefault="00653439" w:rsidP="00BA4EA0">
      <w:pPr>
        <w:pStyle w:val="Nadpis2"/>
        <w:keepNext w:val="0"/>
        <w:keepLines w:val="0"/>
        <w:rPr>
          <w:rFonts w:cs="Arial"/>
          <w:szCs w:val="24"/>
        </w:rPr>
      </w:pPr>
      <w:bookmarkStart w:id="41" w:name="_Ref134047045"/>
      <w:r w:rsidRPr="00972D39">
        <w:rPr>
          <w:rFonts w:cs="Arial"/>
          <w:szCs w:val="24"/>
        </w:rPr>
        <w:t xml:space="preserve">Dopravce </w:t>
      </w:r>
      <w:r w:rsidR="00D54EFA">
        <w:rPr>
          <w:rFonts w:cs="Arial"/>
          <w:szCs w:val="24"/>
        </w:rPr>
        <w:t>musí</w:t>
      </w:r>
      <w:r w:rsidR="00803126">
        <w:rPr>
          <w:rFonts w:cs="Arial"/>
          <w:szCs w:val="24"/>
        </w:rPr>
        <w:t xml:space="preserve"> </w:t>
      </w:r>
      <w:r w:rsidR="00CD64FC">
        <w:rPr>
          <w:rFonts w:cs="Arial"/>
          <w:szCs w:val="24"/>
        </w:rPr>
        <w:t xml:space="preserve">nejpozději ke </w:t>
      </w:r>
      <w:r w:rsidR="00803126">
        <w:rPr>
          <w:rFonts w:cs="Arial"/>
          <w:szCs w:val="24"/>
        </w:rPr>
        <w:t xml:space="preserve">dni </w:t>
      </w:r>
      <w:r w:rsidR="00CD64FC">
        <w:rPr>
          <w:rFonts w:cs="Arial"/>
          <w:szCs w:val="24"/>
        </w:rPr>
        <w:t xml:space="preserve">Zahájení provozu </w:t>
      </w:r>
      <w:r w:rsidR="00803126">
        <w:rPr>
          <w:rFonts w:cs="Arial"/>
          <w:szCs w:val="24"/>
        </w:rPr>
        <w:t xml:space="preserve">a </w:t>
      </w:r>
      <w:r w:rsidR="00D54EFA">
        <w:rPr>
          <w:rFonts w:cs="Arial"/>
          <w:szCs w:val="24"/>
        </w:rPr>
        <w:t xml:space="preserve">dále </w:t>
      </w:r>
      <w:r w:rsidR="00803126">
        <w:rPr>
          <w:rFonts w:cs="Arial"/>
          <w:szCs w:val="24"/>
        </w:rPr>
        <w:t xml:space="preserve">po celou dobu trvání </w:t>
      </w:r>
      <w:r w:rsidR="008D7E82">
        <w:rPr>
          <w:rFonts w:cs="Arial"/>
          <w:szCs w:val="24"/>
        </w:rPr>
        <w:t>S</w:t>
      </w:r>
      <w:r w:rsidR="00803126">
        <w:rPr>
          <w:rFonts w:cs="Arial"/>
          <w:szCs w:val="24"/>
        </w:rPr>
        <w:t xml:space="preserve">mlouvy </w:t>
      </w:r>
      <w:r w:rsidR="00622CF6">
        <w:rPr>
          <w:rFonts w:cs="Arial"/>
          <w:szCs w:val="24"/>
        </w:rPr>
        <w:t>v</w:t>
      </w:r>
      <w:r w:rsidR="00D54EFA">
        <w:rPr>
          <w:rFonts w:cs="Arial"/>
          <w:szCs w:val="24"/>
        </w:rPr>
        <w:t xml:space="preserve"> souladu</w:t>
      </w:r>
      <w:r w:rsidR="00622CF6" w:rsidRPr="00972D39">
        <w:rPr>
          <w:rFonts w:cs="Arial"/>
          <w:szCs w:val="24"/>
        </w:rPr>
        <w:t xml:space="preserve"> </w:t>
      </w:r>
      <w:r w:rsidRPr="00972D39">
        <w:rPr>
          <w:rFonts w:cs="Arial"/>
          <w:szCs w:val="24"/>
        </w:rPr>
        <w:t xml:space="preserve">§ 8 odst. </w:t>
      </w:r>
      <w:r w:rsidR="00D54EFA">
        <w:rPr>
          <w:rFonts w:cs="Arial"/>
          <w:szCs w:val="24"/>
        </w:rPr>
        <w:t>3 Zákona o veřejných službách v přepravě cestujících:</w:t>
      </w:r>
      <w:bookmarkEnd w:id="41"/>
    </w:p>
    <w:p w14:paraId="0F7EE9E7" w14:textId="2F93FFE3" w:rsidR="00C46675" w:rsidRPr="00C46675" w:rsidRDefault="00653439" w:rsidP="00F90C40">
      <w:pPr>
        <w:pStyle w:val="Nadpis2"/>
        <w:keepNext w:val="0"/>
        <w:keepLines w:val="0"/>
        <w:numPr>
          <w:ilvl w:val="0"/>
          <w:numId w:val="12"/>
        </w:numPr>
        <w:ind w:left="938"/>
        <w:rPr>
          <w:lang w:eastAsia="cs-CZ"/>
        </w:rPr>
      </w:pPr>
      <w:r w:rsidRPr="00531111">
        <w:t xml:space="preserve">mít veškeré potřebné licence k provozování městské autobusové dopravy udělené příslušným dopravním úřadem, </w:t>
      </w:r>
      <w:r w:rsidRPr="00531111">
        <w:rPr>
          <w:lang w:eastAsia="cs-CZ"/>
        </w:rPr>
        <w:t>a v případě potřeby příslušná povolení a/nebo licence na příslušném úřadu veřejné správy zajistit;</w:t>
      </w:r>
    </w:p>
    <w:p w14:paraId="61CC0BD2" w14:textId="63430BBF" w:rsidR="0088246C" w:rsidRPr="0088246C" w:rsidRDefault="00653439" w:rsidP="00F90C40">
      <w:pPr>
        <w:pStyle w:val="Nadpis2"/>
        <w:keepNext w:val="0"/>
        <w:keepLines w:val="0"/>
        <w:numPr>
          <w:ilvl w:val="0"/>
          <w:numId w:val="12"/>
        </w:numPr>
        <w:ind w:left="938"/>
      </w:pPr>
      <w:r w:rsidRPr="00531111">
        <w:t xml:space="preserve">mít </w:t>
      </w:r>
      <w:r w:rsidR="00257B5F">
        <w:t>J</w:t>
      </w:r>
      <w:r w:rsidRPr="00531111">
        <w:t xml:space="preserve">ízdní řád schválený příslušným dopravním úřadem, který bude v souladu s vymezením příslušných </w:t>
      </w:r>
      <w:r w:rsidR="00D3738D">
        <w:t>S</w:t>
      </w:r>
      <w:r w:rsidRPr="00531111">
        <w:t xml:space="preserve">pojů obsažených v příloze </w:t>
      </w:r>
      <w:r w:rsidR="000A1CA6">
        <w:t>6</w:t>
      </w:r>
      <w:r w:rsidRPr="00531111">
        <w:t xml:space="preserve"> této Smlouvy</w:t>
      </w:r>
      <w:r w:rsidR="00791B31">
        <w:t xml:space="preserve">, resp. v souladu se </w:t>
      </w:r>
      <w:r w:rsidR="00791B31" w:rsidRPr="000F0721">
        <w:t>změn</w:t>
      </w:r>
      <w:r w:rsidR="00791B31">
        <w:t>ami</w:t>
      </w:r>
      <w:r w:rsidR="00791B31" w:rsidRPr="000F0721">
        <w:t xml:space="preserve"> rozsahu plnění </w:t>
      </w:r>
      <w:r w:rsidR="00791B31">
        <w:t>poskytované Služby</w:t>
      </w:r>
      <w:r w:rsidRPr="00531111">
        <w:t>,</w:t>
      </w:r>
    </w:p>
    <w:p w14:paraId="43924298" w14:textId="266DF14A" w:rsidR="005842EA" w:rsidRPr="005842EA" w:rsidRDefault="00653439" w:rsidP="00F90C40">
      <w:pPr>
        <w:pStyle w:val="Nadpis2"/>
        <w:keepNext w:val="0"/>
        <w:keepLines w:val="0"/>
        <w:numPr>
          <w:ilvl w:val="0"/>
          <w:numId w:val="12"/>
        </w:numPr>
        <w:ind w:left="938"/>
      </w:pPr>
      <w:r w:rsidRPr="00531111">
        <w:t xml:space="preserve">mít zajištěna vozidla, personál a technické zázemí nezbytné pro provozování veřejných služeb v přepravě cestujících podle schváleného </w:t>
      </w:r>
      <w:r w:rsidR="00257B5F">
        <w:t>J</w:t>
      </w:r>
      <w:r w:rsidRPr="00531111">
        <w:t>ízdního řádu, včetně zázemí nezbytného pro výkon veškerých dalších služeb souvisejících s plněním této Smlouvy,</w:t>
      </w:r>
    </w:p>
    <w:p w14:paraId="10D21011" w14:textId="150E4BD7" w:rsidR="00F70B34" w:rsidRPr="00F70B34" w:rsidRDefault="00653439" w:rsidP="00F90C40">
      <w:pPr>
        <w:pStyle w:val="Nadpis2"/>
        <w:keepNext w:val="0"/>
        <w:keepLines w:val="0"/>
        <w:numPr>
          <w:ilvl w:val="0"/>
          <w:numId w:val="12"/>
        </w:numPr>
        <w:ind w:left="938"/>
      </w:pPr>
      <w:r w:rsidRPr="00531111">
        <w:t>být způsobilý zajistit poskytování souhrnu činností uložených Zákonem o silniční dopravě, a</w:t>
      </w:r>
    </w:p>
    <w:p w14:paraId="0043FDE4" w14:textId="35C51597" w:rsidR="00653439" w:rsidRPr="00653439" w:rsidRDefault="00653439" w:rsidP="00F90C40">
      <w:pPr>
        <w:pStyle w:val="Nadpis2"/>
        <w:keepNext w:val="0"/>
        <w:keepLines w:val="0"/>
        <w:numPr>
          <w:ilvl w:val="0"/>
          <w:numId w:val="12"/>
        </w:numPr>
        <w:ind w:left="938"/>
      </w:pPr>
      <w:r w:rsidRPr="00531111">
        <w:t xml:space="preserve">splňovat standardy kvality a bezpečnosti dopravy, včetně standardů pro přepravu osob s omezenou schopností pohybu a orientace stanovené obecně závaznými právními předpisy a touto Smlouvou, </w:t>
      </w:r>
      <w:r w:rsidR="00531111" w:rsidRPr="00531111">
        <w:t>zvláště pak Technickými a provozními požadavky (</w:t>
      </w:r>
      <w:r w:rsidR="00531111" w:rsidRPr="005E0BBC">
        <w:t>příloha 4 této</w:t>
      </w:r>
      <w:r w:rsidR="00531111" w:rsidRPr="00531111">
        <w:t xml:space="preserve"> Smlouvy)</w:t>
      </w:r>
      <w:r w:rsidRPr="00531111">
        <w:t>.</w:t>
      </w:r>
    </w:p>
    <w:p w14:paraId="60802170" w14:textId="7F68B438" w:rsidR="00F70B34" w:rsidRPr="00F70B34" w:rsidRDefault="00B03243" w:rsidP="00BA4EA0">
      <w:pPr>
        <w:pStyle w:val="Nadpis2"/>
        <w:keepNext w:val="0"/>
        <w:keepLines w:val="0"/>
      </w:pPr>
      <w:bookmarkStart w:id="42" w:name="_Ref134047330"/>
      <w:r w:rsidRPr="00D04EA3">
        <w:t>Dopravce je povinen písemně informovat Objednatele o přijetí jakékoliv investiční dotace ze strany orgánů veřejné správy a/nebo Evropské unie a její výši ve vztahu k jakýmkoliv Používaným vozidlům nebo jinému majetku, který má vliv na výpočet Kompenzace nejpozději do 10 pracovních dnů od přijetí dotace.</w:t>
      </w:r>
      <w:bookmarkEnd w:id="42"/>
      <w:r w:rsidRPr="00D04EA3">
        <w:t xml:space="preserve"> </w:t>
      </w:r>
      <w:r w:rsidR="00E46F50">
        <w:t>Dopravce</w:t>
      </w:r>
      <w:r w:rsidR="00E46F50" w:rsidRPr="00E46F50">
        <w:t xml:space="preserve"> se zavazuj</w:t>
      </w:r>
      <w:r w:rsidR="00E46F50">
        <w:t>e</w:t>
      </w:r>
      <w:r w:rsidR="00E46F50" w:rsidRPr="00E46F50">
        <w:t xml:space="preserve"> vyvinout </w:t>
      </w:r>
      <w:r w:rsidR="00E46F50">
        <w:t xml:space="preserve">veškeré </w:t>
      </w:r>
      <w:r w:rsidR="00E46F50" w:rsidRPr="00E46F50">
        <w:t xml:space="preserve">rozumně požadovatelné úsilí k tomu, aby </w:t>
      </w:r>
      <w:r w:rsidR="00E46F50">
        <w:t>na nákup Používaných vozidel</w:t>
      </w:r>
      <w:r w:rsidR="00E46F50" w:rsidRPr="00E46F50">
        <w:t xml:space="preserve"> </w:t>
      </w:r>
      <w:r w:rsidR="00E46F50">
        <w:t>využil</w:t>
      </w:r>
      <w:r w:rsidR="00E46F50" w:rsidRPr="00E46F50">
        <w:t xml:space="preserve"> příslušných dotačních programů, které budou aktuálně Dopravci za tímto účelem k dispozici, a to v souladu s podmínkami tohoto příslušného programu. Dopravce </w:t>
      </w:r>
      <w:r w:rsidR="00E46F50">
        <w:t xml:space="preserve">je </w:t>
      </w:r>
      <w:r w:rsidR="009A0632">
        <w:t xml:space="preserve">povinen </w:t>
      </w:r>
      <w:r w:rsidR="00E46F50" w:rsidRPr="00E46F50">
        <w:t>požádat v rámci příslušného dotačního programu o dotaci dle podmínek příslušného dotačního programu, pokud takový bude</w:t>
      </w:r>
      <w:r w:rsidR="00E46F50">
        <w:t>.</w:t>
      </w:r>
      <w:r w:rsidR="00E46F50" w:rsidRPr="00E46F50">
        <w:t xml:space="preserve"> </w:t>
      </w:r>
      <w:r w:rsidR="00E46F50">
        <w:t>O</w:t>
      </w:r>
      <w:r w:rsidR="00E46F50" w:rsidRPr="00E46F50">
        <w:t xml:space="preserve">bjednatel </w:t>
      </w:r>
      <w:r w:rsidR="00E46F50">
        <w:t xml:space="preserve">je povinen </w:t>
      </w:r>
      <w:r w:rsidR="00E46F50" w:rsidRPr="00E46F50">
        <w:t xml:space="preserve">poskytnout Dopravci veškerou rozumně </w:t>
      </w:r>
      <w:proofErr w:type="spellStart"/>
      <w:r w:rsidR="00E46F50" w:rsidRPr="00E46F50">
        <w:t>požadovatelnou</w:t>
      </w:r>
      <w:proofErr w:type="spellEnd"/>
      <w:r w:rsidR="00E46F50" w:rsidRPr="00E46F50">
        <w:t xml:space="preserve"> součinnost k podání žádosti a ke splnění podmínek pro poskytnutí dotace. Objednatel se zavazuje uhradit Dopravci účelně vynaložené a předem písemně odsouhlasené náklady, které přímo souvisí s žádostí o dotaci a s pořízením </w:t>
      </w:r>
      <w:r w:rsidR="00E46F50">
        <w:t>Používaných vozidel</w:t>
      </w:r>
      <w:r w:rsidR="00E46F50" w:rsidRPr="00E46F50">
        <w:t xml:space="preserve"> v případě, že bude dotace poskytnuta.</w:t>
      </w:r>
      <w:r w:rsidR="00E46F50">
        <w:t xml:space="preserve"> V případě, že bude dotace poskytnuta, bude zohledněna v Kompenzaci jako dodatečná úspora.</w:t>
      </w:r>
    </w:p>
    <w:p w14:paraId="15A0126F" w14:textId="436E4189" w:rsidR="00F70B34" w:rsidRPr="00F70B34" w:rsidRDefault="00113DA8" w:rsidP="00BA4EA0">
      <w:pPr>
        <w:pStyle w:val="Nadpis2"/>
        <w:keepNext w:val="0"/>
        <w:keepLines w:val="0"/>
      </w:pPr>
      <w:bookmarkStart w:id="43" w:name="_Ref134047532"/>
      <w:r w:rsidRPr="008D633C">
        <w:t xml:space="preserve">V případě, že Dopravce </w:t>
      </w:r>
      <w:proofErr w:type="gramStart"/>
      <w:r w:rsidRPr="008D633C">
        <w:t>obdrží</w:t>
      </w:r>
      <w:proofErr w:type="gramEnd"/>
      <w:r w:rsidRPr="008D633C">
        <w:t xml:space="preserve"> informaci, že bude v určitý den vyhlášena stávka nebo výluka dle zákona č. 2/1991 Sb., o kolektivním vyjednávání, ve znění pozdějších předpisů, nebo dle čl. 27 usnesení č. 2/1993 Sb., o vyhlášení Listiny základních práv a svobod, kterou bude či může být dotčeno plnění této </w:t>
      </w:r>
      <w:r>
        <w:t>Smlouvy</w:t>
      </w:r>
      <w:r w:rsidRPr="008D633C">
        <w:t xml:space="preserve">, je Dopravce povinen o této skutečnosti bezodkladně informovat </w:t>
      </w:r>
      <w:r w:rsidRPr="008D633C">
        <w:lastRenderedPageBreak/>
        <w:t>Objednatele. Dopravce je povinen minimalizovat dopady stávky nebo výluky na plnění této Smlouvy a současně je povinen postupovat při řešení situace v maximální součinnosti s Objednatelem. Dopravce je povinen v maximálním možném rozsahu</w:t>
      </w:r>
      <w:r>
        <w:t>, který lze po něm spravedlivě požadovat,</w:t>
      </w:r>
      <w:r w:rsidRPr="008D633C">
        <w:t xml:space="preserve"> zajistit plnění Služby v den stávky nebo výluky vlastními Používanými vozidly nebo prostřednictvím náhradních dopravců.</w:t>
      </w:r>
      <w:bookmarkEnd w:id="43"/>
    </w:p>
    <w:p w14:paraId="683BF3BB" w14:textId="1359B0EF" w:rsidR="00733F8F" w:rsidRPr="001949E5" w:rsidRDefault="00733F8F" w:rsidP="00BA4EA0">
      <w:pPr>
        <w:pStyle w:val="Nadpis2"/>
        <w:keepNext w:val="0"/>
        <w:keepLines w:val="0"/>
      </w:pPr>
      <w:bookmarkStart w:id="44" w:name="_Ref134047398"/>
      <w:r w:rsidRPr="001949E5">
        <w:t>Dopravce je povinen dodržovat také veškeré časové návaznosti. Časové návaznos</w:t>
      </w:r>
      <w:r w:rsidR="00304DCA" w:rsidRPr="001949E5">
        <w:t>ti a pravidla jejich dodržování</w:t>
      </w:r>
      <w:r w:rsidRPr="001949E5">
        <w:t xml:space="preserve"> jsou stanoveny zejmén</w:t>
      </w:r>
      <w:r w:rsidR="001949E5" w:rsidRPr="001949E5">
        <w:t>a Technických a provozních</w:t>
      </w:r>
      <w:r w:rsidR="00D90B7E">
        <w:t xml:space="preserve"> požadavcích (</w:t>
      </w:r>
      <w:r w:rsidR="00D90B7E" w:rsidRPr="005E0BBC">
        <w:t>příloha 4</w:t>
      </w:r>
      <w:r w:rsidR="0050454D" w:rsidRPr="005E0BBC">
        <w:t xml:space="preserve"> Smlouvy</w:t>
      </w:r>
      <w:r w:rsidR="00D90B7E" w:rsidRPr="008E0877">
        <w:t>)</w:t>
      </w:r>
      <w:r w:rsidR="001949E5" w:rsidRPr="008E0877">
        <w:t>.</w:t>
      </w:r>
      <w:bookmarkEnd w:id="44"/>
    </w:p>
    <w:p w14:paraId="18DD0CDD" w14:textId="72128B51" w:rsidR="003D64DE" w:rsidRPr="003D64DE" w:rsidRDefault="00733F8F" w:rsidP="00BA4EA0">
      <w:pPr>
        <w:pStyle w:val="Nadpis2"/>
        <w:keepNext w:val="0"/>
        <w:keepLines w:val="0"/>
      </w:pPr>
      <w:bookmarkStart w:id="45" w:name="_Ref134047415"/>
      <w:r w:rsidRPr="008D633C">
        <w:t xml:space="preserve">Dopravce není oprávněn sám, bez předchozího výslovného pokynu nebo souhlasu Objednatele, měnit obsah dokumentu </w:t>
      </w:r>
      <w:r w:rsidR="00F72EF3">
        <w:t>J</w:t>
      </w:r>
      <w:r w:rsidRPr="008D633C">
        <w:t>ízdní řády.</w:t>
      </w:r>
      <w:bookmarkEnd w:id="45"/>
      <w:r w:rsidRPr="008D633C">
        <w:t xml:space="preserve"> </w:t>
      </w:r>
    </w:p>
    <w:p w14:paraId="4BC6F29D" w14:textId="1857E306" w:rsidR="00C46675" w:rsidRDefault="00733F8F" w:rsidP="00BA4EA0">
      <w:pPr>
        <w:pStyle w:val="Nadpis2"/>
        <w:keepNext w:val="0"/>
        <w:keepLines w:val="0"/>
        <w:rPr>
          <w:rFonts w:cs="Tahoma"/>
        </w:rPr>
      </w:pPr>
      <w:r w:rsidRPr="008D633C">
        <w:rPr>
          <w:rFonts w:cs="Tahoma"/>
        </w:rPr>
        <w:t>Dopravce je povinen dbát při plnění předmětu Smlouvy na ochranu životního prostředí a dodržovat platné technické, bezpečnostní, zdravotní, hygienické a jiné předpisy, včetně předpisů týkajících se ochrany životního prostředí.</w:t>
      </w:r>
    </w:p>
    <w:p w14:paraId="4EC4CE3D" w14:textId="7E507212" w:rsidR="00304DCA" w:rsidRDefault="00733F8F" w:rsidP="00625BC3">
      <w:pPr>
        <w:pStyle w:val="Nadpis2"/>
        <w:keepNext w:val="0"/>
        <w:keepLines w:val="0"/>
      </w:pPr>
      <w:bookmarkStart w:id="46" w:name="_Ref134044138"/>
      <w:r w:rsidRPr="00BE2A04">
        <w:rPr>
          <w:rFonts w:cs="Tahoma"/>
        </w:rPr>
        <w:t xml:space="preserve">Dopravce je povinen zajistit po dobu poskytování Služby funkčnost </w:t>
      </w:r>
      <w:r w:rsidRPr="00BE2A04">
        <w:t>odbavovacích a prodejních zařízení Používaných vozidel.</w:t>
      </w:r>
      <w:r w:rsidR="00795EDF" w:rsidRPr="00BE2A04">
        <w:t xml:space="preserve"> Dopravce je povinen zajistit bezproblémové odbavení cestujících prostřednictvím </w:t>
      </w:r>
      <w:r w:rsidR="0053261D">
        <w:t xml:space="preserve">bankovní karty asociací </w:t>
      </w:r>
      <w:proofErr w:type="spellStart"/>
      <w:r w:rsidR="0053261D">
        <w:t>MasterCard</w:t>
      </w:r>
      <w:proofErr w:type="spellEnd"/>
      <w:r w:rsidR="0053261D">
        <w:t xml:space="preserve"> </w:t>
      </w:r>
      <w:r w:rsidR="005222C7">
        <w:t xml:space="preserve">a </w:t>
      </w:r>
      <w:r w:rsidR="0053261D">
        <w:t>VISA vybavené bezkontaktním čipem (dále jen „</w:t>
      </w:r>
      <w:r w:rsidR="0053261D" w:rsidRPr="00B579B4">
        <w:rPr>
          <w:b/>
        </w:rPr>
        <w:t>Bankovní karta</w:t>
      </w:r>
      <w:r w:rsidR="008E0877">
        <w:rPr>
          <w:b/>
        </w:rPr>
        <w:t>“</w:t>
      </w:r>
      <w:r w:rsidR="0053261D">
        <w:t>).</w:t>
      </w:r>
      <w:r w:rsidR="004E4C85" w:rsidRPr="00BE2A04">
        <w:t xml:space="preserve"> Odbavovací zařízení </w:t>
      </w:r>
      <w:r w:rsidR="004A32B3">
        <w:t xml:space="preserve">u řidiče </w:t>
      </w:r>
      <w:r w:rsidR="004E4C85" w:rsidRPr="00BE2A04">
        <w:t>musí umožnit prodej cestovního dokladu, jak</w:t>
      </w:r>
      <w:r w:rsidR="004A32B3">
        <w:t xml:space="preserve"> papírového</w:t>
      </w:r>
      <w:r w:rsidR="004E4C85" w:rsidRPr="00BE2A04">
        <w:t xml:space="preserve">, tak na platformě </w:t>
      </w:r>
      <w:r w:rsidR="0053261D">
        <w:t>Bankovní karty</w:t>
      </w:r>
      <w:r w:rsidR="004E4C85" w:rsidRPr="00BE2A04">
        <w:t>.</w:t>
      </w:r>
      <w:r w:rsidR="004A32B3">
        <w:t xml:space="preserve"> </w:t>
      </w:r>
      <w:r w:rsidR="00206E2D">
        <w:t>V</w:t>
      </w:r>
      <w:r w:rsidR="00C6133A">
        <w:t> </w:t>
      </w:r>
      <w:r w:rsidR="00206E2D">
        <w:t>blízkosti</w:t>
      </w:r>
      <w:r w:rsidR="00C6133A">
        <w:t xml:space="preserve"> každých</w:t>
      </w:r>
      <w:r w:rsidR="00206E2D">
        <w:t xml:space="preserve"> dalších dveří musí být umístěn validátor, který umožní odbavení Bankovní kartou </w:t>
      </w:r>
      <w:r w:rsidR="00206E2D" w:rsidRPr="00206E2D">
        <w:t>s platným elektronickým kupónem</w:t>
      </w:r>
      <w:r w:rsidR="00206E2D">
        <w:t>.</w:t>
      </w:r>
      <w:r w:rsidR="004E4C85" w:rsidRPr="00BE2A04">
        <w:t xml:space="preserve"> Komunikace mezi odbavovacím zařízením</w:t>
      </w:r>
      <w:r w:rsidR="00C6133A">
        <w:t xml:space="preserve"> u řidiče</w:t>
      </w:r>
      <w:r w:rsidR="004E4C85" w:rsidRPr="00BE2A04">
        <w:t xml:space="preserve"> a </w:t>
      </w:r>
      <w:r w:rsidR="0053261D">
        <w:t xml:space="preserve">Bankovní kartou </w:t>
      </w:r>
      <w:r w:rsidR="004E4C85" w:rsidRPr="00BE2A04">
        <w:t xml:space="preserve">musí trvat krátký časový okamžik, nejdéle však 3 sekundy od přiložení </w:t>
      </w:r>
      <w:r w:rsidR="008E0877">
        <w:t>Bankovní k</w:t>
      </w:r>
      <w:r w:rsidR="004E4C85" w:rsidRPr="00BE2A04">
        <w:t xml:space="preserve">arty do zadání </w:t>
      </w:r>
      <w:r w:rsidR="00622CF6">
        <w:t>nástupní</w:t>
      </w:r>
      <w:r w:rsidR="00622CF6" w:rsidRPr="00BE2A04">
        <w:t xml:space="preserve"> </w:t>
      </w:r>
      <w:r w:rsidR="004E4C85" w:rsidRPr="00BE2A04">
        <w:t>zastávky řidičem.</w:t>
      </w:r>
      <w:bookmarkEnd w:id="46"/>
      <w:r w:rsidR="004E4C85" w:rsidRPr="00BE2A04">
        <w:t xml:space="preserve"> </w:t>
      </w:r>
      <w:r w:rsidR="00C6133A">
        <w:t>Používané vozidlo tak musí být vybaveno dvěma validátory (u druhých a třetích dveří) a</w:t>
      </w:r>
      <w:r w:rsidR="004E0E32">
        <w:t> </w:t>
      </w:r>
      <w:r w:rsidR="00C6133A">
        <w:t>odbavovacím zařízením u řidiče.</w:t>
      </w:r>
      <w:r w:rsidR="004E4C85" w:rsidRPr="00BE2A04">
        <w:t xml:space="preserve"> </w:t>
      </w:r>
    </w:p>
    <w:p w14:paraId="6CC0444C" w14:textId="15A87FEC" w:rsidR="00417323" w:rsidRDefault="00304DCA" w:rsidP="00625BC3">
      <w:pPr>
        <w:pStyle w:val="Nadpis2"/>
        <w:keepNext w:val="0"/>
        <w:keepLines w:val="0"/>
      </w:pPr>
      <w:bookmarkStart w:id="47" w:name="_Ref134044151"/>
      <w:r>
        <w:t xml:space="preserve">Odbavovací zařízení musí </w:t>
      </w:r>
      <w:r w:rsidR="00A57C4F">
        <w:t xml:space="preserve">splňovat </w:t>
      </w:r>
      <w:r w:rsidR="00C6133A">
        <w:t xml:space="preserve">také </w:t>
      </w:r>
      <w:r>
        <w:t>podmínky stanovené v Technických a provozních požadavcích (příloha 4</w:t>
      </w:r>
      <w:r w:rsidR="0050454D">
        <w:t xml:space="preserve"> Smlouvy</w:t>
      </w:r>
      <w:r>
        <w:t>).</w:t>
      </w:r>
      <w:bookmarkEnd w:id="47"/>
      <w:r>
        <w:t xml:space="preserve"> </w:t>
      </w:r>
    </w:p>
    <w:p w14:paraId="61D5C05F" w14:textId="79FA105B" w:rsidR="00845792" w:rsidRPr="00845792" w:rsidRDefault="00555DF9" w:rsidP="00BA4EA0">
      <w:pPr>
        <w:pStyle w:val="Nadpis2"/>
        <w:keepNext w:val="0"/>
        <w:keepLines w:val="0"/>
      </w:pPr>
      <w:r>
        <w:t>Dopravce je povine</w:t>
      </w:r>
      <w:r w:rsidR="00D632EE">
        <w:t>n</w:t>
      </w:r>
      <w:r>
        <w:t xml:space="preserve"> zajistit </w:t>
      </w:r>
      <w:r w:rsidRPr="00BE2A04">
        <w:rPr>
          <w:rFonts w:cs="Tahoma"/>
        </w:rPr>
        <w:t>po dobu poskytování Služby</w:t>
      </w:r>
      <w:r>
        <w:rPr>
          <w:rFonts w:cs="Tahoma"/>
        </w:rPr>
        <w:t xml:space="preserve"> řádné fungování dispečerského systému, k němuž zřídí </w:t>
      </w:r>
      <w:r w:rsidR="00731630">
        <w:rPr>
          <w:rFonts w:cs="Tahoma"/>
        </w:rPr>
        <w:t xml:space="preserve">bezplatný </w:t>
      </w:r>
      <w:r>
        <w:rPr>
          <w:rFonts w:cs="Tahoma"/>
        </w:rPr>
        <w:t>online dálkový přístup</w:t>
      </w:r>
      <w:r w:rsidR="00013163">
        <w:rPr>
          <w:rFonts w:cs="Tahoma"/>
        </w:rPr>
        <w:t xml:space="preserve"> za účelem kontroly Objednatelem</w:t>
      </w:r>
      <w:r w:rsidR="000159D2">
        <w:rPr>
          <w:rFonts w:cs="Tahoma"/>
        </w:rPr>
        <w:t xml:space="preserve">, který umožní také vyhledávání informací </w:t>
      </w:r>
      <w:r w:rsidR="00346939">
        <w:rPr>
          <w:rFonts w:cs="Tahoma"/>
        </w:rPr>
        <w:t>nejméně</w:t>
      </w:r>
      <w:r w:rsidR="000159D2">
        <w:rPr>
          <w:rFonts w:cs="Tahoma"/>
        </w:rPr>
        <w:t xml:space="preserve"> 14 dní zpětně</w:t>
      </w:r>
      <w:r w:rsidR="00731630">
        <w:rPr>
          <w:rFonts w:cs="Tahoma"/>
        </w:rPr>
        <w:t>, a to nejméně pro dva uživatele</w:t>
      </w:r>
      <w:r w:rsidR="00013163">
        <w:rPr>
          <w:rFonts w:cs="Tahoma"/>
        </w:rPr>
        <w:t xml:space="preserve">. </w:t>
      </w:r>
    </w:p>
    <w:p w14:paraId="29B2E116" w14:textId="6DCCE9D1" w:rsidR="007C067C" w:rsidRDefault="007C067C" w:rsidP="00BA4EA0">
      <w:pPr>
        <w:pStyle w:val="Nadpis2"/>
        <w:keepNext w:val="0"/>
        <w:keepLines w:val="0"/>
      </w:pPr>
      <w:bookmarkStart w:id="48" w:name="_Ref399775397"/>
      <w:r w:rsidRPr="002E1B3D">
        <w:t xml:space="preserve">Dopravce je povinen předložit Objednateli nejpozději do </w:t>
      </w:r>
      <w:r w:rsidR="00463316">
        <w:t>10</w:t>
      </w:r>
      <w:r w:rsidRPr="002E1B3D">
        <w:t xml:space="preserve"> dnů po skončení každého kalendářního měsíce v elektronické podobě Měsíční výkaz výkonů a </w:t>
      </w:r>
      <w:r w:rsidR="002711DF">
        <w:t>T</w:t>
      </w:r>
      <w:r w:rsidR="002711DF" w:rsidRPr="002E1B3D">
        <w:t>ržeb</w:t>
      </w:r>
      <w:r w:rsidR="002711DF" w:rsidRPr="009475E9">
        <w:t xml:space="preserve"> </w:t>
      </w:r>
      <w:r w:rsidRPr="009475E9">
        <w:t xml:space="preserve">dle vzoru obsaženého v příloze </w:t>
      </w:r>
      <w:r w:rsidR="002711DF" w:rsidRPr="005E0BBC">
        <w:t xml:space="preserve">5 </w:t>
      </w:r>
      <w:r w:rsidRPr="005E0BBC">
        <w:t>Smlouvy</w:t>
      </w:r>
      <w:r w:rsidRPr="009475E9">
        <w:t xml:space="preserve">. Tento </w:t>
      </w:r>
      <w:r w:rsidR="00257B5F">
        <w:t>M</w:t>
      </w:r>
      <w:r w:rsidRPr="009475E9">
        <w:t xml:space="preserve">ěsíční výkaz výkonů a </w:t>
      </w:r>
      <w:r w:rsidR="002711DF">
        <w:t>T</w:t>
      </w:r>
      <w:r w:rsidR="002711DF" w:rsidRPr="009475E9">
        <w:t xml:space="preserve">ržeb </w:t>
      </w:r>
      <w:r w:rsidRPr="009475E9">
        <w:t xml:space="preserve">musí být vyplněn řádně a pravdivě a jeho </w:t>
      </w:r>
      <w:r w:rsidR="00577D61">
        <w:t>elektronická</w:t>
      </w:r>
      <w:r w:rsidR="00577D61" w:rsidRPr="009475E9">
        <w:t xml:space="preserve"> </w:t>
      </w:r>
      <w:r w:rsidRPr="009475E9">
        <w:t xml:space="preserve">podoba podepsána </w:t>
      </w:r>
      <w:r w:rsidR="00577D61">
        <w:t xml:space="preserve">elektronicky </w:t>
      </w:r>
      <w:r w:rsidRPr="009475E9">
        <w:t xml:space="preserve">osobou oprávněnou jednat za Dopravce. Nestandardní skutečnosti </w:t>
      </w:r>
      <w:r>
        <w:t xml:space="preserve">je </w:t>
      </w:r>
      <w:r w:rsidRPr="009475E9">
        <w:t xml:space="preserve">Dopravce </w:t>
      </w:r>
      <w:r>
        <w:t>povinen vysvětlit v doplňujícím komentáři</w:t>
      </w:r>
      <w:r w:rsidRPr="009475E9">
        <w:t>.</w:t>
      </w:r>
      <w:bookmarkEnd w:id="48"/>
      <w:r w:rsidR="006A0FB5">
        <w:t xml:space="preserve"> Objednatel je oprávněn požadovat spolu s Měsíčním výkazem výkonů a Tržeb také předkládání dalších informací jako například výpisy ze strojků, počty cestujících apod.  </w:t>
      </w:r>
    </w:p>
    <w:p w14:paraId="7DD36FF2" w14:textId="0D7E81EC" w:rsidR="00B522A0" w:rsidRDefault="000A1CA6" w:rsidP="00BA4EA0">
      <w:pPr>
        <w:pStyle w:val="Nadpis2"/>
        <w:keepNext w:val="0"/>
        <w:keepLines w:val="0"/>
      </w:pPr>
      <w:bookmarkStart w:id="49" w:name="_Ref399777568"/>
      <w:bookmarkStart w:id="50" w:name="_Ref134043995"/>
      <w:r w:rsidRPr="000A1CA6">
        <w:t xml:space="preserve">Dopravce je povinen dodržovat a ve smyslu platných právních předpisů uveřejnit Tarif a Smluvní přepravní podmínky vydané Objednatelem a které budou uplatňovány vůči cestujícím na Spojích a od nichž se Dopravce nesmí odchýlit. Objednatel je oprávněn Tarif a Smluvní přepravní podmínky kdykoliv změnit, přičemž Dopravce je v takovém případě povinen tyto změny přijmout a případně upravit Smluvní přepravní </w:t>
      </w:r>
      <w:r w:rsidR="00333D79">
        <w:t xml:space="preserve">podmínky </w:t>
      </w:r>
      <w:r w:rsidRPr="000A1CA6">
        <w:t xml:space="preserve">dle požadavků Objednatele. Změna Tarifu či Smluvní přepravních podmínek je možná jen po předchozím písemném </w:t>
      </w:r>
      <w:r w:rsidRPr="000A1CA6">
        <w:lastRenderedPageBreak/>
        <w:t xml:space="preserve">oznámení změn Dopravci, a to nejméně </w:t>
      </w:r>
      <w:r w:rsidR="00DE3108">
        <w:t>30</w:t>
      </w:r>
      <w:r w:rsidRPr="000A1CA6">
        <w:t xml:space="preserve"> kalendářních dnů před dnem účinnosti příslušných změn vůči cestujícím. Dopravce je v takovém případě povinen informovat cestující o změnách v Tarifu a Smluvních přepravních podmínkách prostřednictvím svých webových stránek a dále ve všech vozidlech používaných k plnění této Smlouvy, a to nejméně 14 kalendářních dnů přede dnem</w:t>
      </w:r>
      <w:bookmarkEnd w:id="49"/>
      <w:r w:rsidRPr="000A1CA6">
        <w:t xml:space="preserve"> účinnosti příslušných změn vůči cestujícím. </w:t>
      </w:r>
      <w:bookmarkEnd w:id="50"/>
    </w:p>
    <w:p w14:paraId="19EA3072" w14:textId="0C24BE7E" w:rsidR="00B522A0" w:rsidRPr="00B522A0" w:rsidRDefault="00B522A0" w:rsidP="00BA4EA0">
      <w:pPr>
        <w:pStyle w:val="Nadpis2"/>
        <w:keepNext w:val="0"/>
        <w:keepLines w:val="0"/>
      </w:pPr>
      <w:r>
        <w:t>Dopravce je oprávněn vydávat režijní čipové karty opravňující zaměstnance Dopravce k bezplatné přepravě. Tyto režijní karty je Dopravce povinen vydat rovněž pro potřeby Objednatele, a to vždy do 10 dnů od písemné výzvy Objednatele.</w:t>
      </w:r>
    </w:p>
    <w:p w14:paraId="6BE6E040" w14:textId="17E09FB5" w:rsidR="007C067C" w:rsidRDefault="007C067C" w:rsidP="00BA4EA0">
      <w:pPr>
        <w:pStyle w:val="Nadpis2"/>
        <w:keepNext w:val="0"/>
        <w:keepLines w:val="0"/>
        <w:rPr>
          <w:rStyle w:val="CharStyle9"/>
          <w:shd w:val="clear" w:color="auto" w:fill="auto"/>
        </w:rPr>
      </w:pPr>
      <w:bookmarkStart w:id="51" w:name="_Ref399777747"/>
      <w:r w:rsidRPr="007C067C">
        <w:t xml:space="preserve">Dopravce je povinen umožnit Objednateli kdykoliv na vyžádání provést kontrolu </w:t>
      </w:r>
      <w:r w:rsidR="00757441">
        <w:t xml:space="preserve">účetnictví a </w:t>
      </w:r>
      <w:r w:rsidRPr="007C067C">
        <w:t>veškerých dat potřebných pro posouzení správnosti údajů vykazovaných Dopravcem dle předchozích odstavců tohoto článku či jiných ustanovení této Smlouvy. Dopravce je rovněž povinen kdykoliv na vyžádání Objednateli umožnit kontrolu plnění jakýchkoliv povinností Dopravce dle této Smlouvy nebo skutečnosti, zda Dopravce splňuje veškeré zákonné požadavky pro provozování veřejné linkové dopravy v režimu veřejné služby. Při kontrolách je Dopravce povinen poskytnout Objednateli veškerou požadovanou součinnost, zejména poskytnout Objednateli veškeré vyžádané dokumenty relevantní pro plnění této Smlouvy,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podniku Dopravce.</w:t>
      </w:r>
      <w:bookmarkEnd w:id="51"/>
      <w:r w:rsidRPr="007C067C">
        <w:t xml:space="preserve"> </w:t>
      </w:r>
      <w:r w:rsidRPr="007C067C">
        <w:rPr>
          <w:rStyle w:val="CharStyle9"/>
          <w:shd w:val="clear" w:color="auto" w:fill="auto"/>
        </w:rPr>
        <w:t>Je-li to možné, Objednatel před provedením kontroly dle tohoto článku písemně oznámí Dopravci požadavky na potřebnou součinnost.</w:t>
      </w:r>
      <w:r w:rsidR="00757441">
        <w:rPr>
          <w:rStyle w:val="CharStyle9"/>
          <w:shd w:val="clear" w:color="auto" w:fill="auto"/>
        </w:rPr>
        <w:t xml:space="preserve"> </w:t>
      </w:r>
    </w:p>
    <w:p w14:paraId="06ADB1B0" w14:textId="2C228DF2" w:rsidR="002B382D" w:rsidRDefault="002B382D" w:rsidP="002B382D">
      <w:pPr>
        <w:pStyle w:val="Nadpis2"/>
        <w:keepNext w:val="0"/>
        <w:keepLines w:val="0"/>
      </w:pPr>
      <w:bookmarkStart w:id="52" w:name="_Ref134538439"/>
      <w:r>
        <w:t>Dopravce není oprávněn</w:t>
      </w:r>
      <w:r w:rsidR="005B7B73">
        <w:t xml:space="preserve"> při čekání mezi </w:t>
      </w:r>
      <w:r w:rsidR="00D3738D">
        <w:t>S</w:t>
      </w:r>
      <w:r w:rsidR="005B7B73">
        <w:t>poji přesahujícím 10 minut</w:t>
      </w:r>
      <w:r>
        <w:t xml:space="preserve"> odstavovat </w:t>
      </w:r>
      <w:r w:rsidR="00435B83">
        <w:t>P</w:t>
      </w:r>
      <w:r w:rsidR="005B7B73">
        <w:t xml:space="preserve">oužívaná </w:t>
      </w:r>
      <w:r>
        <w:t xml:space="preserve">vozidla </w:t>
      </w:r>
      <w:r w:rsidR="005B7B73">
        <w:t>na Karlově nám. v Třebíči.</w:t>
      </w:r>
      <w:bookmarkEnd w:id="52"/>
    </w:p>
    <w:p w14:paraId="2FF199CF" w14:textId="6EC36365" w:rsidR="00435B83" w:rsidRPr="00435B83" w:rsidRDefault="00435B83" w:rsidP="00435B83">
      <w:pPr>
        <w:pStyle w:val="Nadpis2"/>
        <w:keepNext w:val="0"/>
        <w:keepLines w:val="0"/>
      </w:pPr>
      <w:bookmarkStart w:id="53" w:name="_Ref134538810"/>
      <w:r>
        <w:t>Dopravce není oprávněn bez souhlasu Objednatele provozovat na lince Používané vozidlo s nefunkčním odbavovacím systémem déle než 1 hodinu.</w:t>
      </w:r>
      <w:bookmarkEnd w:id="53"/>
    </w:p>
    <w:p w14:paraId="3FDFCD6B" w14:textId="77777777" w:rsidR="00B30DD3" w:rsidRPr="00B30DD3" w:rsidRDefault="00B30DD3" w:rsidP="00D904C2"/>
    <w:p w14:paraId="5A22CA0A" w14:textId="77777777" w:rsidR="009836A3" w:rsidRDefault="00C71658" w:rsidP="009836A3">
      <w:pPr>
        <w:pStyle w:val="Nadpis1"/>
      </w:pPr>
      <w:bookmarkStart w:id="54" w:name="_Toc136443393"/>
      <w:r>
        <w:t>Další práva a povinnosti smluvních stran</w:t>
      </w:r>
      <w:bookmarkEnd w:id="54"/>
    </w:p>
    <w:p w14:paraId="03ADBBB3" w14:textId="77777777" w:rsidR="00C71658" w:rsidRPr="00C71658" w:rsidRDefault="00C71658" w:rsidP="00C71658">
      <w:pPr>
        <w:pStyle w:val="Nadpis2"/>
        <w:numPr>
          <w:ilvl w:val="0"/>
          <w:numId w:val="0"/>
        </w:numPr>
        <w:ind w:left="578" w:hanging="578"/>
        <w:rPr>
          <w:i/>
          <w:u w:val="single"/>
        </w:rPr>
      </w:pPr>
      <w:r w:rsidRPr="00C71658">
        <w:rPr>
          <w:i/>
          <w:u w:val="single"/>
        </w:rPr>
        <w:t>Testovací provoz</w:t>
      </w:r>
    </w:p>
    <w:p w14:paraId="3B06823E" w14:textId="165D8061" w:rsidR="009836A3" w:rsidRDefault="009836A3" w:rsidP="00BA4EA0">
      <w:pPr>
        <w:pStyle w:val="Nadpis2"/>
        <w:keepNext w:val="0"/>
        <w:keepLines w:val="0"/>
      </w:pPr>
      <w:bookmarkStart w:id="55" w:name="_Ref134046969"/>
      <w:r w:rsidRPr="009836A3">
        <w:t xml:space="preserve">Dopravce je povinen zajistit nejpozději v období do 90 dnů </w:t>
      </w:r>
      <w:r w:rsidR="004B00BA">
        <w:t>před Zahájením provozu</w:t>
      </w:r>
      <w:r w:rsidRPr="009836A3">
        <w:t>, případně v jiném termínu stanoveném Objednatelem nebo touto Smlouvou úspěšné provedení testovacího provozu a splnění požadavků na funkčnost odbavovacího zařízení za podmínek specifikovaných v </w:t>
      </w:r>
      <w:r w:rsidR="00064844">
        <w:t>odst</w:t>
      </w:r>
      <w:r w:rsidRPr="009836A3">
        <w:t xml:space="preserve">. </w:t>
      </w:r>
      <w:r w:rsidR="00D43124">
        <w:fldChar w:fldCharType="begin"/>
      </w:r>
      <w:r w:rsidR="00D43124">
        <w:instrText xml:space="preserve"> REF _Ref134044138 \n \h </w:instrText>
      </w:r>
      <w:r w:rsidR="00D43124">
        <w:fldChar w:fldCharType="separate"/>
      </w:r>
      <w:r w:rsidR="00957034">
        <w:t>5.16</w:t>
      </w:r>
      <w:r w:rsidR="00D43124">
        <w:fldChar w:fldCharType="end"/>
      </w:r>
      <w:r w:rsidR="00D37841">
        <w:t xml:space="preserve"> a </w:t>
      </w:r>
      <w:r w:rsidR="00D43124">
        <w:fldChar w:fldCharType="begin"/>
      </w:r>
      <w:r w:rsidR="00D43124">
        <w:instrText xml:space="preserve"> REF _Ref134044151 \n \h </w:instrText>
      </w:r>
      <w:r w:rsidR="00D43124">
        <w:fldChar w:fldCharType="separate"/>
      </w:r>
      <w:r w:rsidR="00957034">
        <w:t>5.17</w:t>
      </w:r>
      <w:r w:rsidR="00D43124">
        <w:fldChar w:fldCharType="end"/>
      </w:r>
      <w:r w:rsidR="00D37841" w:rsidRPr="009836A3">
        <w:t xml:space="preserve"> </w:t>
      </w:r>
      <w:r w:rsidRPr="009836A3">
        <w:t>této Smlouvy</w:t>
      </w:r>
      <w:r>
        <w:t xml:space="preserve"> (dále jen „</w:t>
      </w:r>
      <w:r w:rsidRPr="009836A3">
        <w:rPr>
          <w:b/>
        </w:rPr>
        <w:t>Testovací provoz</w:t>
      </w:r>
      <w:r>
        <w:t>“).</w:t>
      </w:r>
      <w:bookmarkEnd w:id="55"/>
      <w:r>
        <w:t xml:space="preserve"> </w:t>
      </w:r>
    </w:p>
    <w:p w14:paraId="492218F5" w14:textId="0CE62816" w:rsidR="00B30DD3" w:rsidRPr="00B30DD3" w:rsidRDefault="009836A3" w:rsidP="00BA4EA0">
      <w:pPr>
        <w:pStyle w:val="Nadpis2"/>
        <w:keepNext w:val="0"/>
        <w:keepLines w:val="0"/>
      </w:pPr>
      <w:r w:rsidRPr="008D633C">
        <w:t>Smluvní strany se dohodly, že Testovací provoz se pro účely této Smlouvy považuje za úspěšně ukončený za předpokladu, že tato skutečnost bude Objednatelem písemně potvrzena. V případě, že nebude Testovací provoz úspěšně ukončen, je Objednatel oprávněn na základě písemné instrukce umožnit dodatečný Testovací provoz v</w:t>
      </w:r>
      <w:r>
        <w:t>e</w:t>
      </w:r>
      <w:r w:rsidRPr="008D633C">
        <w:t> </w:t>
      </w:r>
      <w:r>
        <w:t>lhůtě</w:t>
      </w:r>
      <w:r w:rsidRPr="008D633C">
        <w:t xml:space="preserve"> stanovené v instrukci.</w:t>
      </w:r>
    </w:p>
    <w:p w14:paraId="5DA85D92" w14:textId="77777777" w:rsidR="009836A3" w:rsidRDefault="009836A3" w:rsidP="00BA4EA0">
      <w:pPr>
        <w:pStyle w:val="Nadpis2"/>
        <w:keepNext w:val="0"/>
        <w:keepLines w:val="0"/>
      </w:pPr>
      <w:r w:rsidRPr="008D633C">
        <w:t xml:space="preserve">Dopravce v rámci testování požadavků pro odbavení cestujícího prokáže připravenost svého odbavovacího zařízení pro odbavení cestujících. Testování bude probíhat přímo v Používaném </w:t>
      </w:r>
      <w:r w:rsidRPr="008D633C">
        <w:lastRenderedPageBreak/>
        <w:t xml:space="preserve">vozidle, které si </w:t>
      </w:r>
      <w:proofErr w:type="gramStart"/>
      <w:r w:rsidRPr="008D633C">
        <w:t>určí</w:t>
      </w:r>
      <w:proofErr w:type="gramEnd"/>
      <w:r w:rsidRPr="008D633C">
        <w:t xml:space="preserve"> Dopravce, které bude přistaveno na místo předem stanovené Objednatelem.</w:t>
      </w:r>
    </w:p>
    <w:p w14:paraId="4064F108" w14:textId="30F470F2" w:rsidR="00D43124" w:rsidRPr="00D43124" w:rsidRDefault="00D43124" w:rsidP="00BA4EA0">
      <w:pPr>
        <w:pStyle w:val="Nadpis2"/>
        <w:keepNext w:val="0"/>
        <w:keepLines w:val="0"/>
      </w:pPr>
      <w:bookmarkStart w:id="56" w:name="_Hlk136447971"/>
      <w:r>
        <w:t xml:space="preserve">Dopravce je povinen poskytnout veškerou součinnost za účelem integrace městské autobusové dopravy dle této Smlouvy do integrovaného dopravního systému </w:t>
      </w:r>
      <w:r w:rsidRPr="00D43124">
        <w:t>Veřejná doprava Vysočiny</w:t>
      </w:r>
      <w:r>
        <w:t xml:space="preserve"> (dále jen „</w:t>
      </w:r>
      <w:r w:rsidRPr="00BA4EA0">
        <w:rPr>
          <w:b/>
          <w:bCs/>
        </w:rPr>
        <w:t>VDV</w:t>
      </w:r>
      <w:r>
        <w:t>“)</w:t>
      </w:r>
      <w:r w:rsidR="006C7A53">
        <w:t>, včetně případného uzavření potřebných smluv s Krajem Vysočina či jinými osobami</w:t>
      </w:r>
      <w:r>
        <w:t>.</w:t>
      </w:r>
      <w:r w:rsidR="00D47A36">
        <w:t xml:space="preserve"> V případě, že Dopravci v souvislosti s integrací do VDV vzniknou náklady, které nebylo možné zohlednit v Nabídce, budou Dopravci tyto náklady uhrazeny jako Dodatečné náklady.</w:t>
      </w:r>
    </w:p>
    <w:bookmarkEnd w:id="56"/>
    <w:p w14:paraId="1F1A9198" w14:textId="77777777" w:rsidR="00C71658" w:rsidRDefault="00C71658" w:rsidP="00082A34">
      <w:pPr>
        <w:rPr>
          <w:i/>
          <w:u w:val="single"/>
        </w:rPr>
      </w:pPr>
    </w:p>
    <w:p w14:paraId="595028BE" w14:textId="73E6F847" w:rsidR="009836A3" w:rsidRPr="00C71658" w:rsidRDefault="00C71658" w:rsidP="00BA4EA0">
      <w:pPr>
        <w:keepNext/>
        <w:rPr>
          <w:i/>
          <w:u w:val="single"/>
        </w:rPr>
      </w:pPr>
      <w:r w:rsidRPr="00C71658">
        <w:rPr>
          <w:i/>
          <w:u w:val="single"/>
        </w:rPr>
        <w:t xml:space="preserve">Prodej jízdních dokladů </w:t>
      </w:r>
      <w:r w:rsidR="008E355D">
        <w:rPr>
          <w:i/>
          <w:u w:val="single"/>
        </w:rPr>
        <w:t>a uznávání jízdních dokladů VDV</w:t>
      </w:r>
    </w:p>
    <w:p w14:paraId="11FAFD05" w14:textId="283EFCB6" w:rsidR="00A9622D" w:rsidRDefault="00FC799C" w:rsidP="00BA4EA0">
      <w:pPr>
        <w:pStyle w:val="Nadpis2"/>
        <w:keepNext w:val="0"/>
        <w:keepLines w:val="0"/>
        <w:ind w:left="578" w:hanging="578"/>
      </w:pPr>
      <w:r w:rsidRPr="00BE2A04">
        <w:t>Dopravce je povinen zajišťovat od zahájení poskytování Služby prodej jízdních dokladů v rozsahu, způsobem a za podmínek blíže vymezených v</w:t>
      </w:r>
      <w:r w:rsidR="00BE2A04" w:rsidRPr="00BE2A04">
        <w:t xml:space="preserve"> Technických a provozních požadavcích (příloha 4 Smlouvy). </w:t>
      </w:r>
    </w:p>
    <w:p w14:paraId="1DE7CA8B" w14:textId="3445814A" w:rsidR="008E355D" w:rsidRDefault="007C306F" w:rsidP="008E355D">
      <w:pPr>
        <w:pStyle w:val="Nadpis2"/>
        <w:keepNext w:val="0"/>
        <w:keepLines w:val="0"/>
        <w:ind w:left="578" w:hanging="578"/>
      </w:pPr>
      <w:r w:rsidRPr="00CE566E">
        <w:t>Do</w:t>
      </w:r>
      <w:r w:rsidR="00FC799C" w:rsidRPr="00CE566E">
        <w:t>pr</w:t>
      </w:r>
      <w:r w:rsidR="00BD7F95" w:rsidRPr="00CE566E">
        <w:t>a</w:t>
      </w:r>
      <w:r w:rsidR="00FC799C" w:rsidRPr="00CE566E">
        <w:t xml:space="preserve">vce </w:t>
      </w:r>
      <w:r w:rsidR="008E355D">
        <w:t>(</w:t>
      </w:r>
      <w:r w:rsidR="006666CC" w:rsidRPr="00CE566E">
        <w:t>nebo jím pověřená osoba</w:t>
      </w:r>
      <w:r w:rsidR="008E355D">
        <w:t>)</w:t>
      </w:r>
      <w:r w:rsidR="006666CC" w:rsidRPr="00CE566E">
        <w:t xml:space="preserve"> </w:t>
      </w:r>
      <w:r w:rsidR="00FC799C" w:rsidRPr="00CE566E">
        <w:t xml:space="preserve">je </w:t>
      </w:r>
      <w:r w:rsidR="008E355D">
        <w:t>povinen</w:t>
      </w:r>
      <w:r w:rsidR="008E355D" w:rsidRPr="00CE566E">
        <w:t xml:space="preserve"> </w:t>
      </w:r>
      <w:r w:rsidR="00FC799C" w:rsidRPr="00CE566E">
        <w:t>provádět přepravní kontroly v rozsahu práv Dopravce vůči cestujícím</w:t>
      </w:r>
      <w:r w:rsidR="00952EC5" w:rsidRPr="00CE566E">
        <w:t xml:space="preserve">, vymáhat nedoplatky jízdného, přirážky k jízdnému, které bude Dopravce v souladu se </w:t>
      </w:r>
      <w:r w:rsidR="008F2E1F" w:rsidRPr="00CE566E">
        <w:t>S</w:t>
      </w:r>
      <w:r w:rsidR="00952EC5" w:rsidRPr="00CE566E">
        <w:t xml:space="preserve">mluvními přepravními podmínkami požadovat spolu s příslušenstvím. Vymožené částky v rozsahu přirážky k jízdnému při provádění přepravní kontroly Dopravcem jsou příjmem </w:t>
      </w:r>
      <w:r w:rsidR="00335354" w:rsidRPr="00CE566E">
        <w:t>Dopravce</w:t>
      </w:r>
      <w:r w:rsidR="00952EC5" w:rsidRPr="00CE566E">
        <w:t xml:space="preserve">. </w:t>
      </w:r>
      <w:r w:rsidR="008E355D">
        <w:t xml:space="preserve">Přepravní kontrola musí probíhat v rozsahu min. 8 hodin týdně. Dopravce spolu s </w:t>
      </w:r>
      <w:r w:rsidR="008E355D" w:rsidRPr="0052320C">
        <w:rPr>
          <w:rFonts w:cs="Arial"/>
          <w:szCs w:val="22"/>
        </w:rPr>
        <w:t>Měsíční</w:t>
      </w:r>
      <w:r w:rsidR="008E355D">
        <w:rPr>
          <w:rFonts w:cs="Arial"/>
          <w:szCs w:val="22"/>
        </w:rPr>
        <w:t>m</w:t>
      </w:r>
      <w:r w:rsidR="008E355D" w:rsidRPr="0052320C">
        <w:rPr>
          <w:rFonts w:cs="Arial"/>
          <w:szCs w:val="22"/>
        </w:rPr>
        <w:t xml:space="preserve"> výkaz</w:t>
      </w:r>
      <w:r w:rsidR="008E355D">
        <w:rPr>
          <w:rFonts w:cs="Arial"/>
          <w:szCs w:val="22"/>
        </w:rPr>
        <w:t>em</w:t>
      </w:r>
      <w:r w:rsidR="008E355D" w:rsidRPr="0052320C">
        <w:rPr>
          <w:rFonts w:cs="Arial"/>
          <w:szCs w:val="22"/>
        </w:rPr>
        <w:t xml:space="preserve"> výkonů a Tržeb</w:t>
      </w:r>
      <w:r w:rsidR="008E355D">
        <w:rPr>
          <w:rFonts w:cs="Arial"/>
          <w:szCs w:val="22"/>
        </w:rPr>
        <w:t xml:space="preserve"> </w:t>
      </w:r>
      <w:proofErr w:type="gramStart"/>
      <w:r w:rsidR="008E355D">
        <w:rPr>
          <w:rFonts w:cs="Arial"/>
          <w:szCs w:val="22"/>
        </w:rPr>
        <w:t>předloží</w:t>
      </w:r>
      <w:proofErr w:type="gramEnd"/>
      <w:r w:rsidR="008E355D">
        <w:rPr>
          <w:rFonts w:cs="Arial"/>
          <w:szCs w:val="22"/>
        </w:rPr>
        <w:t xml:space="preserve"> Objednateli soupis kontrol s jejich výsledky.</w:t>
      </w:r>
    </w:p>
    <w:p w14:paraId="2C4AE370" w14:textId="69113C04" w:rsidR="008E355D" w:rsidRPr="008E355D" w:rsidRDefault="006666CC" w:rsidP="008E355D">
      <w:pPr>
        <w:pStyle w:val="Nadpis2"/>
        <w:keepNext w:val="0"/>
        <w:keepLines w:val="0"/>
        <w:ind w:left="578" w:hanging="578"/>
      </w:pPr>
      <w:r w:rsidRPr="00CE566E">
        <w:t>Přepravní kontrolu je oprávněn provádět také Objednatel nebo jím pověřená osoba; v takovém případě je oprávněn vymáhat nedoplatky jízdného, přirážky k jízdnému, které bude Dopravce v souladu se Smluvními přepravními podmínkami požadovat spolu s příslušenstvím, Objednatel nebo jím pověřená osoba</w:t>
      </w:r>
      <w:r w:rsidR="00626327">
        <w:t>. Takto vymožené částky</w:t>
      </w:r>
      <w:r w:rsidRPr="00CE566E">
        <w:t xml:space="preserve"> jsou příjmem Objednatele, přičemž Dopravce je povinen poskytnout k takovým činnostem potřebnou součinnost</w:t>
      </w:r>
      <w:r w:rsidR="00626327">
        <w:t>.</w:t>
      </w:r>
      <w:r w:rsidR="00952EC5" w:rsidRPr="00CE566E">
        <w:t xml:space="preserve"> </w:t>
      </w:r>
    </w:p>
    <w:p w14:paraId="7ABCB86F" w14:textId="7DB4DB3A" w:rsidR="009274E6" w:rsidRDefault="00952EC5" w:rsidP="00BA4EA0">
      <w:pPr>
        <w:pStyle w:val="Nadpis2"/>
        <w:keepNext w:val="0"/>
        <w:keepLines w:val="0"/>
        <w:ind w:left="578" w:hanging="578"/>
      </w:pPr>
      <w:r w:rsidRPr="00BE2A04">
        <w:t>Dopravce je povinen</w:t>
      </w:r>
      <w:r w:rsidR="00D90B7E" w:rsidRPr="00D90B7E">
        <w:t xml:space="preserve"> </w:t>
      </w:r>
      <w:r w:rsidRPr="00BE2A04">
        <w:t>provádět prodeje jízdních dokladů, a to zejména papírových jízdenek a Karet, a souvisejících produktů a jiných služeb. Dopravce je při prodeji souvisejících produktů a jiných služeb dodržovat maximální výši cen stanovenou v </w:t>
      </w:r>
      <w:r w:rsidR="00B504CC">
        <w:t>Tarifu</w:t>
      </w:r>
      <w:r w:rsidRPr="00BE2A04">
        <w:t xml:space="preserve">. Příjmy z prodejů jsou příjmem </w:t>
      </w:r>
      <w:r w:rsidR="00A66879">
        <w:t>Dopravce</w:t>
      </w:r>
      <w:r w:rsidRPr="00BE2A04">
        <w:t>.</w:t>
      </w:r>
      <w:r w:rsidR="00A66879">
        <w:t xml:space="preserve"> </w:t>
      </w:r>
    </w:p>
    <w:p w14:paraId="4D311E97" w14:textId="28846825" w:rsidR="008E355D" w:rsidRPr="008E355D" w:rsidRDefault="008E355D" w:rsidP="008E355D">
      <w:pPr>
        <w:pStyle w:val="Nadpis2"/>
        <w:keepNext w:val="0"/>
        <w:keepLines w:val="0"/>
        <w:ind w:left="578" w:hanging="578"/>
      </w:pPr>
      <w:r>
        <w:t>Dopravce je povinen uznávat jízdní doklady VDV.</w:t>
      </w:r>
    </w:p>
    <w:p w14:paraId="26CBFC0E" w14:textId="77777777" w:rsidR="004C7350" w:rsidRDefault="004C7350" w:rsidP="00C71658">
      <w:pPr>
        <w:rPr>
          <w:i/>
          <w:u w:val="single"/>
        </w:rPr>
      </w:pPr>
    </w:p>
    <w:p w14:paraId="7A917F85" w14:textId="35A9E317" w:rsidR="004C7350" w:rsidRDefault="001B240A" w:rsidP="00BA4EA0">
      <w:pPr>
        <w:keepNext/>
        <w:rPr>
          <w:i/>
          <w:u w:val="single"/>
        </w:rPr>
      </w:pPr>
      <w:r>
        <w:rPr>
          <w:i/>
          <w:u w:val="single"/>
        </w:rPr>
        <w:t>Pod</w:t>
      </w:r>
      <w:r w:rsidRPr="004C7350">
        <w:rPr>
          <w:i/>
          <w:u w:val="single"/>
        </w:rPr>
        <w:t>dodavatelé</w:t>
      </w:r>
    </w:p>
    <w:p w14:paraId="47373554" w14:textId="59C58D1C" w:rsidR="005842EA" w:rsidRDefault="004C7350" w:rsidP="00BA4EA0">
      <w:pPr>
        <w:pStyle w:val="Nadpis2"/>
        <w:keepNext w:val="0"/>
        <w:keepLines w:val="0"/>
      </w:pPr>
      <w:r w:rsidRPr="004C7350">
        <w:rPr>
          <w:rStyle w:val="Nadpis2Char"/>
        </w:rPr>
        <w:t xml:space="preserve">Dopravce je oprávněn poskytovat </w:t>
      </w:r>
      <w:r w:rsidR="003B016B">
        <w:rPr>
          <w:rStyle w:val="Nadpis2Char"/>
        </w:rPr>
        <w:t>S</w:t>
      </w:r>
      <w:r w:rsidRPr="004C7350">
        <w:rPr>
          <w:rStyle w:val="Nadpis2Char"/>
        </w:rPr>
        <w:t xml:space="preserve">lužby dle této Smlouvy též prostřednictvím </w:t>
      </w:r>
      <w:r w:rsidR="00DC710D">
        <w:rPr>
          <w:rStyle w:val="Nadpis2Char"/>
        </w:rPr>
        <w:t>pod</w:t>
      </w:r>
      <w:r w:rsidR="00DC710D" w:rsidRPr="004C7350">
        <w:rPr>
          <w:rStyle w:val="Nadpis2Char"/>
        </w:rPr>
        <w:t>dodavatelů</w:t>
      </w:r>
      <w:r w:rsidRPr="004C7350">
        <w:rPr>
          <w:rStyle w:val="Nadpis2Char"/>
        </w:rPr>
        <w:t>.</w:t>
      </w:r>
      <w:r w:rsidR="00175C8A">
        <w:rPr>
          <w:rStyle w:val="Nadpis2Char"/>
        </w:rPr>
        <w:t xml:space="preserve"> </w:t>
      </w:r>
      <w:r w:rsidRPr="004C7350">
        <w:rPr>
          <w:rStyle w:val="Nadpis2Char"/>
        </w:rPr>
        <w:t xml:space="preserve">Za plnění povinností prostřednictvím </w:t>
      </w:r>
      <w:r w:rsidR="00DC710D">
        <w:rPr>
          <w:rStyle w:val="Nadpis2Char"/>
        </w:rPr>
        <w:t>pod</w:t>
      </w:r>
      <w:r w:rsidRPr="004C7350">
        <w:rPr>
          <w:rStyle w:val="Nadpis2Char"/>
        </w:rPr>
        <w:t xml:space="preserve">dodavatele však odpovídá stejně, jako by </w:t>
      </w:r>
      <w:r w:rsidR="00FA3D9B">
        <w:rPr>
          <w:rStyle w:val="Nadpis2Char"/>
        </w:rPr>
        <w:t>S</w:t>
      </w:r>
      <w:r w:rsidRPr="004C7350">
        <w:rPr>
          <w:rStyle w:val="Nadpis2Char"/>
        </w:rPr>
        <w:t xml:space="preserve">lužby podle této Smlouvy poskytoval sám. V případě, že Dopravce v souladu se Zadávací dokumentací prokázal splnění části kvalifikace prostřednictvím </w:t>
      </w:r>
      <w:r w:rsidR="00DC710D">
        <w:rPr>
          <w:rStyle w:val="Nadpis2Char"/>
        </w:rPr>
        <w:t>pod</w:t>
      </w:r>
      <w:r w:rsidRPr="004C7350">
        <w:rPr>
          <w:rStyle w:val="Nadpis2Char"/>
        </w:rPr>
        <w:t xml:space="preserve">dodavatele, musí tento </w:t>
      </w:r>
      <w:r w:rsidR="00DC710D">
        <w:rPr>
          <w:rStyle w:val="Nadpis2Char"/>
        </w:rPr>
        <w:t>pod</w:t>
      </w:r>
      <w:r w:rsidRPr="004C7350">
        <w:rPr>
          <w:rStyle w:val="Nadpis2Char"/>
        </w:rPr>
        <w:t xml:space="preserve">dodavatel i tomu odpovídající část plnění poskytovat. Dopravce je oprávněn změnit </w:t>
      </w:r>
      <w:r w:rsidR="00DC710D">
        <w:rPr>
          <w:rStyle w:val="Nadpis2Char"/>
        </w:rPr>
        <w:t>pod</w:t>
      </w:r>
      <w:r w:rsidRPr="004C7350">
        <w:rPr>
          <w:rStyle w:val="Nadpis2Char"/>
        </w:rPr>
        <w:t xml:space="preserve">dodavatele, pomocí kterého prokázal část splnění kvalifikace, jen ze závažných důvodů a s předchozím písemným souhlasem Objednatele, přičemž nový </w:t>
      </w:r>
      <w:r w:rsidR="00DC710D">
        <w:rPr>
          <w:rStyle w:val="Nadpis2Char"/>
        </w:rPr>
        <w:t>pod</w:t>
      </w:r>
      <w:r w:rsidRPr="004C7350">
        <w:rPr>
          <w:rStyle w:val="Nadpis2Char"/>
        </w:rPr>
        <w:t xml:space="preserve">dodavatel musí disponovat minimálně stejnou kvalifikací, kterou původní </w:t>
      </w:r>
      <w:r w:rsidR="00DC710D">
        <w:rPr>
          <w:rStyle w:val="Nadpis2Char"/>
        </w:rPr>
        <w:t>pod</w:t>
      </w:r>
      <w:r w:rsidRPr="004C7350">
        <w:rPr>
          <w:rStyle w:val="Nadpis2Char"/>
        </w:rPr>
        <w:t xml:space="preserve">dodavatel prokázal za Dopravce. Dopravce </w:t>
      </w:r>
      <w:r w:rsidRPr="004C7350">
        <w:rPr>
          <w:rStyle w:val="Nadpis2Char"/>
        </w:rPr>
        <w:lastRenderedPageBreak/>
        <w:t xml:space="preserve">nesmí souhlas se změnou </w:t>
      </w:r>
      <w:r w:rsidR="00DC710D">
        <w:rPr>
          <w:rStyle w:val="Nadpis2Char"/>
        </w:rPr>
        <w:t>pod</w:t>
      </w:r>
      <w:r w:rsidRPr="004C7350">
        <w:rPr>
          <w:rStyle w:val="Nadpis2Char"/>
        </w:rPr>
        <w:t>dodavatele bez objektivních důvodů odmítnout, pokud mu budou příslušné doklady předloženy</w:t>
      </w:r>
      <w:r w:rsidRPr="004C7350">
        <w:t>.</w:t>
      </w:r>
    </w:p>
    <w:p w14:paraId="3121D954" w14:textId="77777777" w:rsidR="00F70B34" w:rsidRPr="00135B49" w:rsidRDefault="00F70B34" w:rsidP="00270D60"/>
    <w:p w14:paraId="39ED1F98" w14:textId="36F3007C" w:rsidR="004C7350" w:rsidRPr="00BE2A04" w:rsidRDefault="004C7350" w:rsidP="00BA4EA0">
      <w:pPr>
        <w:pStyle w:val="Nadpis2"/>
        <w:keepNext w:val="0"/>
        <w:keepLines w:val="0"/>
      </w:pPr>
      <w:bookmarkStart w:id="57" w:name="_Ref134533504"/>
      <w:r w:rsidRPr="00BE2A04">
        <w:t xml:space="preserve">Dopravce se zavazuje, že </w:t>
      </w:r>
      <w:proofErr w:type="gramStart"/>
      <w:r w:rsidRPr="00BE2A04">
        <w:t>předloží</w:t>
      </w:r>
      <w:proofErr w:type="gramEnd"/>
      <w:r w:rsidRPr="00BE2A04">
        <w:t xml:space="preserve"> Objednateli písemný seznam svých </w:t>
      </w:r>
      <w:r w:rsidR="00DC710D">
        <w:t>pod</w:t>
      </w:r>
      <w:r w:rsidRPr="00BE2A04">
        <w:t xml:space="preserve">dodavatelů, ve kterém uvede </w:t>
      </w:r>
      <w:r w:rsidR="00DC710D">
        <w:t>pod</w:t>
      </w:r>
      <w:r w:rsidRPr="00BE2A04">
        <w:t xml:space="preserve">dodavatele, jímž za plnění </w:t>
      </w:r>
      <w:r w:rsidR="00DC710D">
        <w:t>pod</w:t>
      </w:r>
      <w:r w:rsidRPr="00BE2A04">
        <w:t xml:space="preserve">dodávky uhradil více než 5 % z Kompenzace uhrazené Objednatelem v jednom kalendářním roce, a to nejpozději do </w:t>
      </w:r>
      <w:r w:rsidR="004B70DA">
        <w:t>28. února</w:t>
      </w:r>
      <w:r w:rsidRPr="00BE2A04">
        <w:t xml:space="preserve"> následujícího kalendářního roku nebo kdykoli do 14 dnů od doručení žádosti Objednatele.</w:t>
      </w:r>
      <w:bookmarkEnd w:id="57"/>
      <w:r w:rsidRPr="00BE2A04">
        <w:t xml:space="preserve"> </w:t>
      </w:r>
      <w:r w:rsidR="001559EB" w:rsidRPr="00A93B5B">
        <w:rPr>
          <w:rFonts w:cstheme="minorHAnsi"/>
        </w:rPr>
        <w:t>Dopravce nesmí v </w:t>
      </w:r>
      <w:bookmarkStart w:id="58" w:name="_Ref496635492"/>
      <w:r w:rsidR="001559EB" w:rsidRPr="00A93B5B">
        <w:rPr>
          <w:rFonts w:cstheme="minorHAnsi"/>
        </w:rPr>
        <w:t xml:space="preserve">žádném </w:t>
      </w:r>
      <w:r w:rsidR="001559EB">
        <w:rPr>
          <w:rFonts w:cstheme="minorHAnsi"/>
        </w:rPr>
        <w:t xml:space="preserve">kalendářním </w:t>
      </w:r>
      <w:r w:rsidR="001559EB" w:rsidRPr="00A93B5B">
        <w:rPr>
          <w:rFonts w:cstheme="minorHAnsi"/>
        </w:rPr>
        <w:t xml:space="preserve">roce platnosti Smlouvy </w:t>
      </w:r>
      <w:r w:rsidR="001559EB">
        <w:rPr>
          <w:rFonts w:cstheme="minorHAnsi"/>
        </w:rPr>
        <w:t>poskytovat Služby</w:t>
      </w:r>
      <w:r w:rsidR="001559EB" w:rsidRPr="00A93B5B">
        <w:rPr>
          <w:rFonts w:cstheme="minorHAnsi"/>
        </w:rPr>
        <w:t xml:space="preserve"> (tj. </w:t>
      </w:r>
      <w:r w:rsidR="001559EB">
        <w:rPr>
          <w:rFonts w:cstheme="minorHAnsi"/>
        </w:rPr>
        <w:t>d</w:t>
      </w:r>
      <w:r w:rsidR="001559EB" w:rsidRPr="00A93B5B">
        <w:rPr>
          <w:rFonts w:cstheme="minorHAnsi"/>
        </w:rPr>
        <w:t xml:space="preserve">opravní výkon) prostřednictvím poddodavatelů v rozsahu vyšším než </w:t>
      </w:r>
      <w:r w:rsidR="003E7950">
        <w:rPr>
          <w:rFonts w:cstheme="minorHAnsi"/>
        </w:rPr>
        <w:t>49</w:t>
      </w:r>
      <w:r w:rsidR="001559EB" w:rsidRPr="00A93B5B">
        <w:rPr>
          <w:rFonts w:cstheme="minorHAnsi"/>
        </w:rPr>
        <w:t xml:space="preserve"> % celkového ročního </w:t>
      </w:r>
      <w:r w:rsidR="003E7950">
        <w:rPr>
          <w:rFonts w:cstheme="minorHAnsi"/>
        </w:rPr>
        <w:t>d</w:t>
      </w:r>
      <w:r w:rsidR="001559EB" w:rsidRPr="00A93B5B">
        <w:rPr>
          <w:rFonts w:cstheme="minorHAnsi"/>
        </w:rPr>
        <w:t>opravního výkonu</w:t>
      </w:r>
      <w:r w:rsidR="003E7950">
        <w:rPr>
          <w:rFonts w:cstheme="minorHAnsi"/>
        </w:rPr>
        <w:t xml:space="preserve"> (</w:t>
      </w:r>
      <w:r w:rsidR="003E7950" w:rsidRPr="003E7950">
        <w:rPr>
          <w:rFonts w:cstheme="minorHAnsi"/>
        </w:rPr>
        <w:t>Skutečný rozsah plnění Služby (</w:t>
      </w:r>
      <w:proofErr w:type="spellStart"/>
      <w:r w:rsidR="003E7950" w:rsidRPr="003E7950">
        <w:rPr>
          <w:rFonts w:cstheme="minorHAnsi"/>
        </w:rPr>
        <w:t>Vozokm</w:t>
      </w:r>
      <w:proofErr w:type="spellEnd"/>
      <w:r w:rsidR="003E7950" w:rsidRPr="003E7950">
        <w:rPr>
          <w:rFonts w:cstheme="minorHAnsi"/>
        </w:rPr>
        <w:t>)</w:t>
      </w:r>
      <w:r w:rsidR="003E7950">
        <w:rPr>
          <w:rFonts w:cstheme="minorHAnsi"/>
        </w:rPr>
        <w:t xml:space="preserve"> za kalendářní rok)</w:t>
      </w:r>
      <w:r w:rsidR="001559EB" w:rsidRPr="00A93B5B">
        <w:rPr>
          <w:rFonts w:cstheme="minorHAnsi"/>
        </w:rPr>
        <w:t>.</w:t>
      </w:r>
      <w:bookmarkEnd w:id="58"/>
    </w:p>
    <w:p w14:paraId="58E1D7EB" w14:textId="77777777" w:rsidR="004C7350" w:rsidRDefault="004C7350" w:rsidP="00270D60"/>
    <w:p w14:paraId="6B253A12" w14:textId="77777777" w:rsidR="004C7350" w:rsidRPr="004C7350" w:rsidRDefault="004C7350" w:rsidP="00BA4EA0">
      <w:pPr>
        <w:keepNext/>
        <w:rPr>
          <w:i/>
          <w:u w:val="single"/>
        </w:rPr>
      </w:pPr>
      <w:r w:rsidRPr="004C7350">
        <w:rPr>
          <w:i/>
          <w:u w:val="single"/>
        </w:rPr>
        <w:t>Další ujednání</w:t>
      </w:r>
    </w:p>
    <w:p w14:paraId="0E31AD5E" w14:textId="77777777" w:rsidR="004C7350" w:rsidRDefault="004C7350" w:rsidP="00BA4EA0">
      <w:pPr>
        <w:pStyle w:val="Nadpis2"/>
        <w:keepNext w:val="0"/>
        <w:keepLines w:val="0"/>
        <w:ind w:left="578" w:hanging="578"/>
      </w:pPr>
      <w:r w:rsidRPr="008D633C">
        <w:t>Zajišťuje-li Dopravce jiné přepravní služby mimo tuto Smlouvu nebo provádí jiné činnosti, je povinen vést oddělené účetnictví závazků veřejných slu</w:t>
      </w:r>
      <w:r>
        <w:t xml:space="preserve">žeb. </w:t>
      </w:r>
    </w:p>
    <w:p w14:paraId="22D4A71F" w14:textId="77777777" w:rsidR="004C7350" w:rsidRDefault="004C7350" w:rsidP="00BA4EA0">
      <w:pPr>
        <w:pStyle w:val="Nadpis2"/>
        <w:keepNext w:val="0"/>
        <w:keepLines w:val="0"/>
        <w:ind w:left="578" w:hanging="578"/>
      </w:pPr>
      <w:r w:rsidRPr="008D633C">
        <w:rPr>
          <w:bCs/>
        </w:rPr>
        <w:t>Na</w:t>
      </w:r>
      <w:r w:rsidRPr="008D633C">
        <w:t xml:space="preserve"> vyžádání Objednatele poskytne Dopravce všechny dostupné údaje o jednotlivých Spojích na Autobusových linkách.</w:t>
      </w:r>
    </w:p>
    <w:p w14:paraId="36DC12F8" w14:textId="6E874AB0" w:rsidR="000A1CA6" w:rsidRPr="000A1CA6" w:rsidRDefault="004C7350" w:rsidP="00BA4EA0">
      <w:pPr>
        <w:pStyle w:val="Nadpis2"/>
        <w:keepNext w:val="0"/>
        <w:keepLines w:val="0"/>
        <w:ind w:left="578" w:hanging="578"/>
      </w:pPr>
      <w:r w:rsidRPr="008D633C">
        <w:t xml:space="preserve">Objednatel je oprávněn započítat jakékoliv vzájemné pohledávky, splatné i nesplatné, vzniklé na základě této Smlouvy vůči pohledávkám Dopravce. K započtení dojde okamžikem, kdy oznámení o započtení dojde druhé </w:t>
      </w:r>
      <w:r w:rsidR="00D3738D">
        <w:t>s</w:t>
      </w:r>
      <w:r w:rsidRPr="008D633C">
        <w:t>mluvní straně.</w:t>
      </w:r>
    </w:p>
    <w:p w14:paraId="4A163579" w14:textId="4C42504D" w:rsidR="00C46675" w:rsidRDefault="004C7350" w:rsidP="00BA4EA0">
      <w:pPr>
        <w:pStyle w:val="Nadpis2"/>
        <w:keepNext w:val="0"/>
        <w:keepLines w:val="0"/>
        <w:ind w:left="578" w:hanging="578"/>
      </w:pPr>
      <w:r w:rsidRPr="008D633C">
        <w:t>Objednatel má právo pozastavit platbu jakékoliv zálohy nebo Doplatku v případě, že je Dopravce v prodlení se splněním kterékoli své povinnosti dle této Smlouvy. Tím není dotčen nárok Objednatele na uplatnění smluvních pokut dle této Smlouvy a jejich započtení vůči Doplatku.</w:t>
      </w:r>
    </w:p>
    <w:p w14:paraId="3A7309AB" w14:textId="613935DF" w:rsidR="00ED33F1" w:rsidRDefault="00ED33F1" w:rsidP="00ED33F1">
      <w:pPr>
        <w:pStyle w:val="Nadpis2"/>
        <w:keepNext w:val="0"/>
        <w:keepLines w:val="0"/>
        <w:ind w:left="578" w:hanging="578"/>
      </w:pPr>
      <w:r w:rsidRPr="00ED33F1">
        <w:t xml:space="preserve">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 Na zpracování takových informací musí Objednatel Dopravci poskytnout přiměřenou lhůtu, která nebude kratší než 2 měsíce. V případě, že informace budou požadovány za několik let najednou nebo celé </w:t>
      </w:r>
      <w:r w:rsidR="00FC1FA5">
        <w:t>O</w:t>
      </w:r>
      <w:r w:rsidRPr="00ED33F1">
        <w:t xml:space="preserve">bdobí trvání </w:t>
      </w:r>
      <w:r w:rsidR="003B016B">
        <w:t>S</w:t>
      </w:r>
      <w:r w:rsidRPr="00ED33F1">
        <w:t xml:space="preserve">mlouvy je Objednatel povinen lhůtu pro jejich zpracování přiměřeně prodloužit. Požadované údaje dle tohoto </w:t>
      </w:r>
      <w:r w:rsidR="00C53A9F">
        <w:t>ustanovení</w:t>
      </w:r>
      <w:r w:rsidR="00C53A9F" w:rsidRPr="00ED33F1">
        <w:t xml:space="preserve"> </w:t>
      </w:r>
      <w:r w:rsidRPr="00ED33F1">
        <w:t>je Dopravce povinen Objednateli předat v elektronické podobě ve formátu .</w:t>
      </w:r>
      <w:proofErr w:type="spellStart"/>
      <w:r w:rsidRPr="00ED33F1">
        <w:t>xlsx</w:t>
      </w:r>
      <w:proofErr w:type="spellEnd"/>
      <w:r w:rsidRPr="00ED33F1">
        <w:t xml:space="preserve"> nebo jiném strojově čitelném formátu do 2 měsíců od vyzvání nebo podle prodloužené lhůty v případě informací za několik let. Pokud jsou takové informace veřejně přístupné, je tento požadavek považován za splněný.</w:t>
      </w:r>
    </w:p>
    <w:p w14:paraId="54569B28" w14:textId="115413E0" w:rsidR="00AE5387" w:rsidRPr="00AE5387" w:rsidRDefault="00AE5387" w:rsidP="00AE5387">
      <w:pPr>
        <w:pStyle w:val="Nadpis2"/>
        <w:keepNext w:val="0"/>
        <w:keepLines w:val="0"/>
        <w:ind w:left="578" w:hanging="578"/>
      </w:pPr>
      <w:bookmarkStart w:id="59" w:name="_Ref135239539"/>
      <w:r>
        <w:t>Dopravce je povinen poskytovat Objednateli součinnost v rámci projektů realizovaných Objednatelem zejména v souvislosti s městskou autobusovou dopravou.</w:t>
      </w:r>
      <w:bookmarkEnd w:id="59"/>
      <w:r w:rsidR="000A65AE">
        <w:t xml:space="preserve"> V případě, že Dopravci vzniknou v důsledku projektů realizovaných Objednatelem dle předchozí věty náklady, budou Dopravci Objednatelem hrazeny jako dodatečné náklady (</w:t>
      </w:r>
      <w:proofErr w:type="spellStart"/>
      <w:r w:rsidR="000A65AE">
        <w:rPr>
          <w:rFonts w:cs="Arial"/>
          <w:i/>
        </w:rPr>
        <w:t>DNÚ</w:t>
      </w:r>
      <w:r w:rsidR="000A65AE" w:rsidRPr="001703DC">
        <w:rPr>
          <w:rFonts w:cs="Arial"/>
          <w:i/>
          <w:vertAlign w:val="subscript"/>
        </w:rPr>
        <w:t>jn</w:t>
      </w:r>
      <w:proofErr w:type="spellEnd"/>
      <w:r w:rsidR="000A65AE">
        <w:rPr>
          <w:rFonts w:cs="Arial"/>
          <w:iCs/>
        </w:rPr>
        <w:t>).</w:t>
      </w:r>
    </w:p>
    <w:p w14:paraId="732434E3" w14:textId="77777777" w:rsidR="008112B3" w:rsidRDefault="008112B3" w:rsidP="008112B3">
      <w:pPr>
        <w:pStyle w:val="Nadpis1"/>
      </w:pPr>
      <w:bookmarkStart w:id="60" w:name="_Toc447814145"/>
      <w:bookmarkStart w:id="61" w:name="_Toc136443394"/>
      <w:bookmarkEnd w:id="60"/>
      <w:r>
        <w:lastRenderedPageBreak/>
        <w:t>Sankce</w:t>
      </w:r>
      <w:bookmarkEnd w:id="61"/>
      <w:r>
        <w:t xml:space="preserve"> </w:t>
      </w:r>
    </w:p>
    <w:p w14:paraId="4F0DED76" w14:textId="180F10F0" w:rsidR="008112B3" w:rsidRDefault="008112B3" w:rsidP="00BA4EA0">
      <w:pPr>
        <w:pStyle w:val="Nadpis2"/>
        <w:keepNext w:val="0"/>
        <w:keepLines w:val="0"/>
        <w:ind w:left="578" w:hanging="578"/>
      </w:pPr>
      <w:r w:rsidRPr="008112B3">
        <w:t xml:space="preserve">Objednatel je oprávněn požadovat po Dopravci zaplacení smluvní pokuty ve výši </w:t>
      </w:r>
      <w:r w:rsidR="00622CF6" w:rsidRPr="00D305A0">
        <w:t>100.000</w:t>
      </w:r>
      <w:r w:rsidR="00130E66" w:rsidRPr="00D305A0">
        <w:t xml:space="preserve"> </w:t>
      </w:r>
      <w:r w:rsidRPr="00D305A0">
        <w:t>Kč</w:t>
      </w:r>
      <w:r w:rsidRPr="008112B3">
        <w:t xml:space="preserve"> denně po dobu trvání prodlení v případě, že Dopravce nezahájí poskytování Služby ve lhůtě stanovené </w:t>
      </w:r>
      <w:r w:rsidRPr="000B21AE">
        <w:t xml:space="preserve">v čl. </w:t>
      </w:r>
      <w:r w:rsidR="006E1FA3">
        <w:fldChar w:fldCharType="begin"/>
      </w:r>
      <w:r w:rsidR="006E1FA3">
        <w:instrText xml:space="preserve"> REF _Ref134046954 \n \h </w:instrText>
      </w:r>
      <w:r w:rsidR="006E1FA3">
        <w:fldChar w:fldCharType="separate"/>
      </w:r>
      <w:r w:rsidR="00957034">
        <w:t>3</w:t>
      </w:r>
      <w:r w:rsidR="006E1FA3">
        <w:fldChar w:fldCharType="end"/>
      </w:r>
      <w:r w:rsidRPr="000B21AE">
        <w:t xml:space="preserve"> této Smlouvy</w:t>
      </w:r>
      <w:r w:rsidRPr="008112B3">
        <w:t xml:space="preserve"> nebo její poskytování </w:t>
      </w:r>
      <w:proofErr w:type="gramStart"/>
      <w:r w:rsidRPr="008112B3">
        <w:t>přeruší</w:t>
      </w:r>
      <w:proofErr w:type="gramEnd"/>
      <w:r w:rsidRPr="008112B3">
        <w:t xml:space="preserve"> na dobu delší než 24 hodin, maximálně však </w:t>
      </w:r>
      <w:r w:rsidR="00622CF6" w:rsidRPr="00D305A0">
        <w:t>12.000.000</w:t>
      </w:r>
      <w:r w:rsidR="00130E66" w:rsidRPr="00D305A0">
        <w:t xml:space="preserve"> Kč</w:t>
      </w:r>
      <w:r w:rsidRPr="00622CF6">
        <w:t>.</w:t>
      </w:r>
    </w:p>
    <w:p w14:paraId="645BB197" w14:textId="27EFFAB7" w:rsidR="008112B3" w:rsidRPr="00622CF6" w:rsidRDefault="008112B3" w:rsidP="00BA4EA0">
      <w:pPr>
        <w:pStyle w:val="Nadpis2"/>
        <w:keepNext w:val="0"/>
        <w:keepLines w:val="0"/>
        <w:ind w:left="578" w:hanging="578"/>
      </w:pPr>
      <w:r w:rsidRPr="00622CF6">
        <w:t xml:space="preserve">Objednatel je oprávněn požadovat po Dopravci zaplacení smluvní pokuty ve výši </w:t>
      </w:r>
      <w:r w:rsidR="00163436">
        <w:t>20.000</w:t>
      </w:r>
      <w:r w:rsidR="00130E66" w:rsidRPr="00D305A0">
        <w:t xml:space="preserve"> Kč</w:t>
      </w:r>
      <w:r w:rsidR="00130E66" w:rsidRPr="00622CF6">
        <w:t xml:space="preserve"> </w:t>
      </w:r>
      <w:r w:rsidRPr="00622CF6">
        <w:t>za porušení povinnosti úspěšně dokončit Testovací provoz ve lhůtě stanovené v</w:t>
      </w:r>
      <w:r w:rsidR="000B21AE" w:rsidRPr="00622CF6">
        <w:t> </w:t>
      </w:r>
      <w:r w:rsidR="00064844">
        <w:t>odst</w:t>
      </w:r>
      <w:r w:rsidRPr="00622CF6">
        <w:t xml:space="preserve">. </w:t>
      </w:r>
      <w:r w:rsidR="006E1FA3">
        <w:fldChar w:fldCharType="begin"/>
      </w:r>
      <w:r w:rsidR="006E1FA3">
        <w:instrText xml:space="preserve"> REF _Ref134046969 \n \h </w:instrText>
      </w:r>
      <w:r w:rsidR="006E1FA3">
        <w:fldChar w:fldCharType="separate"/>
      </w:r>
      <w:r w:rsidR="00957034">
        <w:t>6.1</w:t>
      </w:r>
      <w:r w:rsidR="006E1FA3">
        <w:fldChar w:fldCharType="end"/>
      </w:r>
      <w:r w:rsidRPr="00622CF6">
        <w:t xml:space="preserve"> Smlouvy.</w:t>
      </w:r>
    </w:p>
    <w:p w14:paraId="6E6991B6" w14:textId="4726D96C" w:rsidR="00D04EA3" w:rsidRPr="00622CF6" w:rsidRDefault="008112B3" w:rsidP="00BA4EA0">
      <w:pPr>
        <w:pStyle w:val="Nadpis2"/>
        <w:keepNext w:val="0"/>
        <w:keepLines w:val="0"/>
        <w:ind w:left="578" w:hanging="578"/>
      </w:pPr>
      <w:r w:rsidRPr="00622CF6">
        <w:t xml:space="preserve">Objednatel je oprávněn požadovat po Dopravci zaplacení smluvní pokuty ve výši </w:t>
      </w:r>
      <w:r w:rsidR="0008453D">
        <w:t>2</w:t>
      </w:r>
      <w:r w:rsidR="00622CF6" w:rsidRPr="00D305A0">
        <w:t>0.000</w:t>
      </w:r>
      <w:r w:rsidR="00130E66" w:rsidRPr="00D305A0">
        <w:t xml:space="preserve"> Kč</w:t>
      </w:r>
      <w:r w:rsidR="00130E66" w:rsidRPr="00622CF6">
        <w:t xml:space="preserve"> </w:t>
      </w:r>
      <w:r w:rsidRPr="00622CF6">
        <w:t>za každé jednotlivé porušení povinností Dopravce specifikovaných v </w:t>
      </w:r>
      <w:r w:rsidR="00064844">
        <w:t>odst</w:t>
      </w:r>
      <w:r w:rsidRPr="00622CF6">
        <w:t xml:space="preserve">. </w:t>
      </w:r>
      <w:r w:rsidR="006E1FA3">
        <w:fldChar w:fldCharType="begin"/>
      </w:r>
      <w:r w:rsidR="006E1FA3">
        <w:instrText xml:space="preserve"> REF _Ref134046987 \n \h </w:instrText>
      </w:r>
      <w:r w:rsidR="006E1FA3">
        <w:fldChar w:fldCharType="separate"/>
      </w:r>
      <w:r w:rsidR="00957034">
        <w:t>5.1</w:t>
      </w:r>
      <w:r w:rsidR="006E1FA3">
        <w:fldChar w:fldCharType="end"/>
      </w:r>
      <w:r w:rsidR="005B7B73">
        <w:t xml:space="preserve"> nebo </w:t>
      </w:r>
      <w:r w:rsidR="005B7B73">
        <w:fldChar w:fldCharType="begin"/>
      </w:r>
      <w:r w:rsidR="005B7B73">
        <w:instrText xml:space="preserve"> REF _Ref134538439 \n \h </w:instrText>
      </w:r>
      <w:r w:rsidR="005B7B73">
        <w:fldChar w:fldCharType="separate"/>
      </w:r>
      <w:r w:rsidR="00957034">
        <w:t>5.23</w:t>
      </w:r>
      <w:r w:rsidR="005B7B73">
        <w:fldChar w:fldCharType="end"/>
      </w:r>
      <w:r w:rsidR="006E1FA3">
        <w:t xml:space="preserve"> této Smlouvy</w:t>
      </w:r>
      <w:r w:rsidRPr="00622CF6">
        <w:t xml:space="preserve">. </w:t>
      </w:r>
      <w:r w:rsidR="00130E66" w:rsidRPr="00622CF6">
        <w:t xml:space="preserve"> </w:t>
      </w:r>
    </w:p>
    <w:p w14:paraId="388CA2A8" w14:textId="3A052760" w:rsidR="00435B83" w:rsidRDefault="008112B3" w:rsidP="00BA4EA0">
      <w:pPr>
        <w:pStyle w:val="Nadpis2"/>
        <w:keepNext w:val="0"/>
        <w:keepLines w:val="0"/>
        <w:ind w:left="578" w:hanging="578"/>
      </w:pPr>
      <w:r w:rsidRPr="00622CF6">
        <w:t xml:space="preserve">Objednatel je oprávněn požadovat po Dopravci zaplacení smluvní pokuty ve výši </w:t>
      </w:r>
      <w:r w:rsidR="0008453D">
        <w:t>2</w:t>
      </w:r>
      <w:r w:rsidR="00622CF6" w:rsidRPr="00D305A0">
        <w:t>0.000</w:t>
      </w:r>
      <w:r w:rsidR="00130E66" w:rsidRPr="00D305A0">
        <w:t xml:space="preserve"> Kč</w:t>
      </w:r>
      <w:r w:rsidRPr="008112B3">
        <w:t xml:space="preserve"> denně po dobu trvání prodlení s plněním kterékoliv z povinností Dopravce specifikovaných v </w:t>
      </w:r>
      <w:r w:rsidR="00064844">
        <w:t>odst</w:t>
      </w:r>
      <w:r w:rsidRPr="008112B3">
        <w:t xml:space="preserve">. </w:t>
      </w:r>
      <w:r w:rsidR="008B1B1C">
        <w:fldChar w:fldCharType="begin"/>
      </w:r>
      <w:r w:rsidR="008B1B1C">
        <w:instrText xml:space="preserve"> REF _Ref134047092 \n \h </w:instrText>
      </w:r>
      <w:r w:rsidR="008B1B1C">
        <w:fldChar w:fldCharType="separate"/>
      </w:r>
      <w:r w:rsidR="00957034">
        <w:t>5.6</w:t>
      </w:r>
      <w:r w:rsidR="008B1B1C">
        <w:fldChar w:fldCharType="end"/>
      </w:r>
      <w:r w:rsidR="000B21AE" w:rsidRPr="000B21AE">
        <w:t xml:space="preserve">, </w:t>
      </w:r>
      <w:r w:rsidR="008B1B1C">
        <w:fldChar w:fldCharType="begin"/>
      </w:r>
      <w:r w:rsidR="008B1B1C">
        <w:instrText xml:space="preserve"> REF _Ref134047203 \n \h </w:instrText>
      </w:r>
      <w:r w:rsidR="008B1B1C">
        <w:fldChar w:fldCharType="separate"/>
      </w:r>
      <w:r w:rsidR="00957034">
        <w:t>5.7</w:t>
      </w:r>
      <w:r w:rsidR="008B1B1C">
        <w:fldChar w:fldCharType="end"/>
      </w:r>
      <w:r w:rsidR="000B21AE" w:rsidRPr="000B21AE">
        <w:t xml:space="preserve">, </w:t>
      </w:r>
      <w:r w:rsidR="008B1B1C">
        <w:fldChar w:fldCharType="begin"/>
      </w:r>
      <w:r w:rsidR="008B1B1C">
        <w:instrText xml:space="preserve"> REF _Ref134047245 \n \h </w:instrText>
      </w:r>
      <w:r w:rsidR="008B1B1C">
        <w:fldChar w:fldCharType="separate"/>
      </w:r>
      <w:r w:rsidR="00957034">
        <w:t>5.8</w:t>
      </w:r>
      <w:r w:rsidR="008B1B1C">
        <w:fldChar w:fldCharType="end"/>
      </w:r>
      <w:r w:rsidR="000B21AE" w:rsidRPr="000B21AE">
        <w:t xml:space="preserve">, </w:t>
      </w:r>
      <w:r w:rsidR="008B1B1C">
        <w:fldChar w:fldCharType="begin"/>
      </w:r>
      <w:r w:rsidR="008B1B1C">
        <w:instrText xml:space="preserve"> REF _Ref134047258 \n \h </w:instrText>
      </w:r>
      <w:r w:rsidR="008B1B1C">
        <w:fldChar w:fldCharType="separate"/>
      </w:r>
      <w:r w:rsidR="00957034">
        <w:t>5.9</w:t>
      </w:r>
      <w:r w:rsidR="008B1B1C">
        <w:fldChar w:fldCharType="end"/>
      </w:r>
      <w:r w:rsidR="008B1B1C">
        <w:t xml:space="preserve">, </w:t>
      </w:r>
      <w:r w:rsidR="008B1B1C">
        <w:fldChar w:fldCharType="begin"/>
      </w:r>
      <w:r w:rsidR="008B1B1C">
        <w:instrText xml:space="preserve"> REF _Ref134047045 \n \h </w:instrText>
      </w:r>
      <w:r w:rsidR="008B1B1C">
        <w:fldChar w:fldCharType="separate"/>
      </w:r>
      <w:r w:rsidR="00957034">
        <w:t>5.10</w:t>
      </w:r>
      <w:r w:rsidR="008B1B1C">
        <w:fldChar w:fldCharType="end"/>
      </w:r>
      <w:r w:rsidR="00601599">
        <w:t xml:space="preserve">, </w:t>
      </w:r>
      <w:r w:rsidR="008B1B1C">
        <w:fldChar w:fldCharType="begin"/>
      </w:r>
      <w:r w:rsidR="008B1B1C">
        <w:instrText xml:space="preserve"> REF _Ref134047330 \n \h </w:instrText>
      </w:r>
      <w:r w:rsidR="008B1B1C">
        <w:fldChar w:fldCharType="separate"/>
      </w:r>
      <w:r w:rsidR="00957034">
        <w:t>5.11</w:t>
      </w:r>
      <w:r w:rsidR="008B1B1C">
        <w:fldChar w:fldCharType="end"/>
      </w:r>
      <w:r w:rsidR="00601599">
        <w:t xml:space="preserve">, </w:t>
      </w:r>
      <w:r w:rsidR="008B1B1C">
        <w:fldChar w:fldCharType="begin"/>
      </w:r>
      <w:r w:rsidR="008B1B1C">
        <w:instrText xml:space="preserve"> REF _Ref134047398 \n \h </w:instrText>
      </w:r>
      <w:r w:rsidR="008B1B1C">
        <w:fldChar w:fldCharType="separate"/>
      </w:r>
      <w:r w:rsidR="00957034">
        <w:t>5.13</w:t>
      </w:r>
      <w:r w:rsidR="008B1B1C">
        <w:fldChar w:fldCharType="end"/>
      </w:r>
      <w:r w:rsidR="0029584C">
        <w:t xml:space="preserve">, </w:t>
      </w:r>
      <w:r w:rsidR="008B1B1C">
        <w:fldChar w:fldCharType="begin"/>
      </w:r>
      <w:r w:rsidR="008B1B1C">
        <w:instrText xml:space="preserve"> REF _Ref134047415 \n \h </w:instrText>
      </w:r>
      <w:r w:rsidR="008B1B1C">
        <w:fldChar w:fldCharType="separate"/>
      </w:r>
      <w:r w:rsidR="00957034">
        <w:t>5.14</w:t>
      </w:r>
      <w:r w:rsidR="008B1B1C">
        <w:fldChar w:fldCharType="end"/>
      </w:r>
      <w:r w:rsidR="00601599">
        <w:t xml:space="preserve">, </w:t>
      </w:r>
      <w:r w:rsidR="008B1B1C">
        <w:fldChar w:fldCharType="begin"/>
      </w:r>
      <w:r w:rsidR="008B1B1C">
        <w:instrText xml:space="preserve"> REF _Ref134044138 \n \h </w:instrText>
      </w:r>
      <w:r w:rsidR="008B1B1C">
        <w:fldChar w:fldCharType="separate"/>
      </w:r>
      <w:r w:rsidR="00957034">
        <w:t>5.16</w:t>
      </w:r>
      <w:r w:rsidR="008B1B1C">
        <w:fldChar w:fldCharType="end"/>
      </w:r>
      <w:r w:rsidR="00013163">
        <w:t xml:space="preserve">, </w:t>
      </w:r>
      <w:r w:rsidR="008B1B1C">
        <w:fldChar w:fldCharType="begin"/>
      </w:r>
      <w:r w:rsidR="008B1B1C">
        <w:instrText xml:space="preserve"> REF _Ref134044151 \n \h </w:instrText>
      </w:r>
      <w:r w:rsidR="008B1B1C">
        <w:fldChar w:fldCharType="separate"/>
      </w:r>
      <w:r w:rsidR="00957034">
        <w:t>5.17</w:t>
      </w:r>
      <w:r w:rsidR="008B1B1C">
        <w:fldChar w:fldCharType="end"/>
      </w:r>
      <w:r w:rsidR="006721BF">
        <w:t>,</w:t>
      </w:r>
      <w:r w:rsidR="000B21AE" w:rsidRPr="000B21AE">
        <w:t xml:space="preserve"> </w:t>
      </w:r>
      <w:r w:rsidR="00607743">
        <w:fldChar w:fldCharType="begin"/>
      </w:r>
      <w:r w:rsidR="00607743">
        <w:instrText xml:space="preserve"> REF _Ref134533504 \n \h </w:instrText>
      </w:r>
      <w:r w:rsidR="00607743">
        <w:fldChar w:fldCharType="separate"/>
      </w:r>
      <w:r w:rsidR="00957034">
        <w:t>6.11</w:t>
      </w:r>
      <w:r w:rsidR="00607743">
        <w:fldChar w:fldCharType="end"/>
      </w:r>
      <w:r w:rsidR="006721BF">
        <w:t xml:space="preserve"> a </w:t>
      </w:r>
      <w:r w:rsidR="006721BF">
        <w:fldChar w:fldCharType="begin"/>
      </w:r>
      <w:r w:rsidR="006721BF">
        <w:instrText xml:space="preserve"> REF _Ref135239539 \n \h </w:instrText>
      </w:r>
      <w:r w:rsidR="006721BF">
        <w:fldChar w:fldCharType="separate"/>
      </w:r>
      <w:r w:rsidR="00957034">
        <w:t>6.17</w:t>
      </w:r>
      <w:r w:rsidR="006721BF">
        <w:fldChar w:fldCharType="end"/>
      </w:r>
      <w:r w:rsidRPr="000B21AE">
        <w:t xml:space="preserve"> Smlouvy, a to za každé jednotlivé porušení</w:t>
      </w:r>
      <w:r w:rsidRPr="008112B3">
        <w:t xml:space="preserve">. </w:t>
      </w:r>
    </w:p>
    <w:p w14:paraId="2C05C43D" w14:textId="74EB1C38" w:rsidR="005842EA" w:rsidRDefault="00435B83" w:rsidP="00BA4EA0">
      <w:pPr>
        <w:pStyle w:val="Nadpis2"/>
        <w:keepNext w:val="0"/>
        <w:keepLines w:val="0"/>
        <w:ind w:left="578" w:hanging="578"/>
      </w:pPr>
      <w:r w:rsidRPr="00622CF6">
        <w:t xml:space="preserve">Objednatel je oprávněn požadovat po Dopravci zaplacení smluvní pokuty ve výši </w:t>
      </w:r>
      <w:r w:rsidR="00EB7BA1">
        <w:t>2</w:t>
      </w:r>
      <w:r w:rsidR="00306EF8">
        <w:t>0</w:t>
      </w:r>
      <w:r w:rsidRPr="00D305A0">
        <w:t>.000 Kč</w:t>
      </w:r>
      <w:r w:rsidRPr="008112B3">
        <w:t xml:space="preserve"> </w:t>
      </w:r>
      <w:r>
        <w:t>za každou hodinu, kdy Dopravce v rozporu s</w:t>
      </w:r>
      <w:r w:rsidR="00EB7BA1">
        <w:t> </w:t>
      </w:r>
      <w:r w:rsidR="00064844">
        <w:t>odst</w:t>
      </w:r>
      <w:r w:rsidR="00EB7BA1">
        <w:t xml:space="preserve">. </w:t>
      </w:r>
      <w:r>
        <w:fldChar w:fldCharType="begin"/>
      </w:r>
      <w:r>
        <w:instrText xml:space="preserve"> REF _Ref134538810 \n \h </w:instrText>
      </w:r>
      <w:r>
        <w:fldChar w:fldCharType="separate"/>
      </w:r>
      <w:r w:rsidR="00957034">
        <w:t>5.24</w:t>
      </w:r>
      <w:r>
        <w:fldChar w:fldCharType="end"/>
      </w:r>
      <w:r>
        <w:t xml:space="preserve"> </w:t>
      </w:r>
      <w:r w:rsidR="003B016B">
        <w:t xml:space="preserve">Smlouvy </w:t>
      </w:r>
      <w:r>
        <w:t xml:space="preserve">provozuje Používané vozidlo </w:t>
      </w:r>
      <w:r w:rsidR="00EB7BA1">
        <w:t>s nefunkčním odbavovacím systémem</w:t>
      </w:r>
      <w:r w:rsidRPr="000B21AE">
        <w:t xml:space="preserve">, a to za každé </w:t>
      </w:r>
      <w:r w:rsidR="00EB7BA1">
        <w:t>takové vozidlo</w:t>
      </w:r>
      <w:r w:rsidRPr="008112B3">
        <w:t>.</w:t>
      </w:r>
    </w:p>
    <w:p w14:paraId="63A6FDBC" w14:textId="5EB44E44" w:rsidR="008112B3" w:rsidRDefault="00A9622D" w:rsidP="00BA4EA0">
      <w:pPr>
        <w:pStyle w:val="Nadpis2"/>
        <w:keepNext w:val="0"/>
        <w:keepLines w:val="0"/>
      </w:pPr>
      <w:bookmarkStart w:id="62" w:name="_Ref134048260"/>
      <w:r>
        <w:t>V</w:t>
      </w:r>
      <w:r w:rsidR="008112B3" w:rsidRPr="008112B3">
        <w:t xml:space="preserve"> případě, že Dopravce </w:t>
      </w:r>
      <w:proofErr w:type="gramStart"/>
      <w:r w:rsidR="008112B3" w:rsidRPr="008112B3">
        <w:t>poruší</w:t>
      </w:r>
      <w:proofErr w:type="gramEnd"/>
      <w:r w:rsidR="008112B3" w:rsidRPr="008112B3">
        <w:t xml:space="preserve"> svoji povinnost </w:t>
      </w:r>
      <w:r w:rsidR="0029584C">
        <w:t xml:space="preserve">dle </w:t>
      </w:r>
      <w:r w:rsidR="00064844">
        <w:t>odst</w:t>
      </w:r>
      <w:r w:rsidR="0029584C">
        <w:t xml:space="preserve">. </w:t>
      </w:r>
      <w:r w:rsidR="008B1B1C">
        <w:fldChar w:fldCharType="begin"/>
      </w:r>
      <w:r w:rsidR="008B1B1C">
        <w:instrText xml:space="preserve"> REF _Ref134047532 \n \h </w:instrText>
      </w:r>
      <w:r w:rsidR="008B1B1C">
        <w:fldChar w:fldCharType="separate"/>
      </w:r>
      <w:r w:rsidR="00957034">
        <w:t>5.12</w:t>
      </w:r>
      <w:r w:rsidR="008B1B1C">
        <w:fldChar w:fldCharType="end"/>
      </w:r>
      <w:r w:rsidR="0029584C">
        <w:t xml:space="preserve"> </w:t>
      </w:r>
      <w:r w:rsidR="000B21AE">
        <w:t>Smlouvy</w:t>
      </w:r>
      <w:r w:rsidR="008112B3" w:rsidRPr="008112B3">
        <w:t xml:space="preserve">, je Objednatel oprávněn požadovat po Dopravci uhrazení smluvní pokuty ve výši 1.000 Kč za každý jednotlivý Spoj zajišťovaný Dopravcem, který v den stávky nebo výluky nevyjede, a to za předpokladu neexistence </w:t>
      </w:r>
      <w:bookmarkEnd w:id="62"/>
      <w:r w:rsidR="00A261CB">
        <w:t>Mimořádných překážek.</w:t>
      </w:r>
    </w:p>
    <w:p w14:paraId="5CDC3FB1" w14:textId="0B906A3D" w:rsidR="008112B3" w:rsidRPr="00EF3AC9" w:rsidRDefault="008112B3" w:rsidP="00BA4EA0">
      <w:pPr>
        <w:pStyle w:val="Nadpis2"/>
        <w:keepNext w:val="0"/>
        <w:keepLines w:val="0"/>
      </w:pPr>
      <w:r w:rsidRPr="00EF3AC9">
        <w:t>Nesplní-li Objednatel své povinnosti specifikované v</w:t>
      </w:r>
      <w:r w:rsidR="00EF3AC9" w:rsidRPr="00EF3AC9">
        <w:t xml:space="preserve"> čl. </w:t>
      </w:r>
      <w:r w:rsidR="005948C9">
        <w:fldChar w:fldCharType="begin"/>
      </w:r>
      <w:r w:rsidR="005948C9">
        <w:instrText xml:space="preserve"> REF _Ref134047636 \n \h </w:instrText>
      </w:r>
      <w:r w:rsidR="005948C9">
        <w:fldChar w:fldCharType="separate"/>
      </w:r>
      <w:r w:rsidR="00957034">
        <w:t>4</w:t>
      </w:r>
      <w:r w:rsidR="005948C9">
        <w:fldChar w:fldCharType="end"/>
      </w:r>
      <w:r w:rsidRPr="00EF3AC9">
        <w:t xml:space="preserve"> této Smlouvy, je Dopravce oprávněn požadovat po Objednateli zaplacení smluvního úroku z prodlení ve výši 0,03 % za každý den prodlení s uhrazením </w:t>
      </w:r>
      <w:r w:rsidR="0029584C">
        <w:t>Kompenzace</w:t>
      </w:r>
      <w:r w:rsidRPr="00EF3AC9">
        <w:t xml:space="preserve">. </w:t>
      </w:r>
    </w:p>
    <w:p w14:paraId="33D075BB" w14:textId="7767621C" w:rsidR="000A1CA6" w:rsidRPr="000A1CA6" w:rsidRDefault="008112B3" w:rsidP="00BA4EA0">
      <w:pPr>
        <w:pStyle w:val="Nadpis2"/>
        <w:keepNext w:val="0"/>
        <w:keepLines w:val="0"/>
      </w:pPr>
      <w:r w:rsidRPr="008112B3">
        <w:t>V případě porušení povinnosti Dopravce specifikované v </w:t>
      </w:r>
      <w:r w:rsidR="00064844">
        <w:t>odst</w:t>
      </w:r>
      <w:r w:rsidRPr="008112B3">
        <w:t xml:space="preserve">. </w:t>
      </w:r>
      <w:r w:rsidR="003E7468">
        <w:fldChar w:fldCharType="begin"/>
      </w:r>
      <w:r w:rsidR="003E7468">
        <w:instrText xml:space="preserve"> REF _Ref134044138 \n \h </w:instrText>
      </w:r>
      <w:r w:rsidR="003E7468">
        <w:fldChar w:fldCharType="separate"/>
      </w:r>
      <w:r w:rsidR="00957034">
        <w:t>5.16</w:t>
      </w:r>
      <w:r w:rsidR="003E7468">
        <w:fldChar w:fldCharType="end"/>
      </w:r>
      <w:r w:rsidR="00A4234A" w:rsidRPr="000B21AE">
        <w:t xml:space="preserve"> </w:t>
      </w:r>
      <w:r w:rsidRPr="000B21AE">
        <w:t>Smlouvy u minimálně</w:t>
      </w:r>
      <w:r w:rsidRPr="008112B3">
        <w:t xml:space="preserve"> 10 % Používaných vozidel po dobu déle než 4 hodiny provozu současně, je Objednatel oprávněn požadovat uhrazení smluvní pokuty ve výši </w:t>
      </w:r>
      <w:r w:rsidR="0008453D">
        <w:t>2</w:t>
      </w:r>
      <w:r w:rsidRPr="008112B3">
        <w:t xml:space="preserve">0.000 Kč za každé nefunkční odbavovací a prodejní zařízení Používaného vozidla za každý den trvání porušování povinnosti. </w:t>
      </w:r>
    </w:p>
    <w:p w14:paraId="7B5C243E" w14:textId="74673882" w:rsidR="00A9622D" w:rsidRDefault="00130E66" w:rsidP="00BA4EA0">
      <w:pPr>
        <w:pStyle w:val="Nadpis2"/>
        <w:keepNext w:val="0"/>
        <w:keepLines w:val="0"/>
      </w:pPr>
      <w:r>
        <w:t xml:space="preserve">Vznikne-li nárok na smluvní pokutu, zašle oprávněná smluvní strana </w:t>
      </w:r>
      <w:r w:rsidR="008112B3" w:rsidRPr="008112B3">
        <w:t>písemného vyúčtování</w:t>
      </w:r>
      <w:r>
        <w:t xml:space="preserve"> smluvní pokuty druhé smluvní straně</w:t>
      </w:r>
      <w:r w:rsidR="008112B3" w:rsidRPr="008112B3">
        <w:t>.</w:t>
      </w:r>
      <w:r>
        <w:t xml:space="preserve"> </w:t>
      </w:r>
      <w:r w:rsidR="008112B3" w:rsidRPr="008112B3">
        <w:t xml:space="preserve">Zavázaná smluvní strana je povinna zaplatit smluvní pokutu přímým bankovním převodem na konto oprávněné smluvní strany během 30 dnů po obdržení vyúčtování smluvní pokuty. </w:t>
      </w:r>
    </w:p>
    <w:p w14:paraId="489BA514" w14:textId="22D2E284" w:rsidR="00A9622D" w:rsidRPr="00A9622D" w:rsidRDefault="008112B3" w:rsidP="00BA4EA0">
      <w:pPr>
        <w:pStyle w:val="Nadpis2"/>
        <w:keepNext w:val="0"/>
        <w:keepLines w:val="0"/>
      </w:pPr>
      <w:r w:rsidRPr="008112B3">
        <w:t>Zaplacení smluvní pokuty nezbavuje Dopravce závazku splnit povinnosti dané mu Smlouvou.</w:t>
      </w:r>
      <w:r w:rsidR="00130E66" w:rsidRPr="00130E66">
        <w:t xml:space="preserve"> </w:t>
      </w:r>
      <w:r w:rsidR="00130E66" w:rsidRPr="008112B3">
        <w:t xml:space="preserve">Sjednáním ani zaplacením smluvní pokuty není dotčeno právo Objednatele na náhradu škody. </w:t>
      </w:r>
    </w:p>
    <w:p w14:paraId="42CEC855" w14:textId="43385C76" w:rsidR="00C46675" w:rsidRPr="00C46675" w:rsidRDefault="008112B3" w:rsidP="00BA4EA0">
      <w:pPr>
        <w:pStyle w:val="Nadpis2"/>
        <w:keepNext w:val="0"/>
        <w:keepLines w:val="0"/>
      </w:pPr>
      <w:r w:rsidRPr="008112B3">
        <w:t xml:space="preserve">Kumulace smluvních pokut není vyloučena, přičemž celková výše smluvních pokut, které mohou být Objednateli zaplaceny podle tohoto článku Smlouvy, je omezena částkou ve výši </w:t>
      </w:r>
      <w:r w:rsidR="00622CF6" w:rsidRPr="00D305A0">
        <w:t>25.000.000</w:t>
      </w:r>
      <w:r w:rsidR="00130E66" w:rsidRPr="00D305A0">
        <w:t xml:space="preserve"> Kč</w:t>
      </w:r>
      <w:r w:rsidR="00130E66" w:rsidRPr="00622CF6">
        <w:t>.</w:t>
      </w:r>
      <w:r w:rsidR="00130E66">
        <w:t xml:space="preserve"> </w:t>
      </w:r>
      <w:r w:rsidRPr="008112B3">
        <w:t xml:space="preserve">Dosáhnou-li smluvní pokuty </w:t>
      </w:r>
      <w:r w:rsidR="00130E66">
        <w:t>této</w:t>
      </w:r>
      <w:r w:rsidRPr="008112B3">
        <w:t xml:space="preserve"> hranice je Objednatel oprávněn Smlouvu vypovědět, aniž by tím omezil svá jiná práva daná mu Smlouvou, včetně práva na náhradu škody.</w:t>
      </w:r>
    </w:p>
    <w:p w14:paraId="2324FD72" w14:textId="2E2CDD8E" w:rsidR="008112B3" w:rsidRDefault="008112B3" w:rsidP="00BA4EA0">
      <w:pPr>
        <w:pStyle w:val="Nadpis2"/>
        <w:keepNext w:val="0"/>
        <w:keepLines w:val="0"/>
      </w:pPr>
      <w:r w:rsidRPr="000B21AE">
        <w:lastRenderedPageBreak/>
        <w:t>Dopravce není povinen zaplatit smluvní pokutu za porušení smluvních povinností, pokud k jejich porušení dojde v důsledku existence okolností vylučujících odpovědnost Dopravce, jak jsou definovány v </w:t>
      </w:r>
      <w:r w:rsidR="0090608C">
        <w:t>čl</w:t>
      </w:r>
      <w:r w:rsidRPr="000B21AE">
        <w:t xml:space="preserve">. </w:t>
      </w:r>
      <w:r w:rsidR="0090608C">
        <w:fldChar w:fldCharType="begin"/>
      </w:r>
      <w:r w:rsidR="0090608C">
        <w:instrText xml:space="preserve"> REF _Ref135933030 \r \h </w:instrText>
      </w:r>
      <w:r w:rsidR="0090608C">
        <w:fldChar w:fldCharType="separate"/>
      </w:r>
      <w:r w:rsidR="00957034">
        <w:t>10</w:t>
      </w:r>
      <w:r w:rsidR="0090608C">
        <w:fldChar w:fldCharType="end"/>
      </w:r>
      <w:r w:rsidRPr="000B21AE">
        <w:t xml:space="preserve"> této Smlouvy. Existenci okolností vylučujících odpovědnost Dopravce je v takovém případě Dopravce povinen Objednateli prokázat. Účinky vylučující odpovědnost jsou omezeny pouze na dobu, dokud trvá překážka, s níž jsou tyto účinky spojeny. Překážka vzniklá z osobních poměrů Dopravce nebo vzniklá až v době, kdy byl Dopravce s plněním smluvené povinnosti v prodlení, ani překážka, kterou byl Dopravce podle Smlouvy povinen překonat, ho však povinnosti k zaplacení smluvní pokuty nezprostí.</w:t>
      </w:r>
    </w:p>
    <w:p w14:paraId="44361517" w14:textId="77777777" w:rsidR="00862B66" w:rsidRPr="00862B66" w:rsidRDefault="00862B66" w:rsidP="00CE7CAF"/>
    <w:p w14:paraId="5D1BC6CB" w14:textId="77777777" w:rsidR="004C7350" w:rsidRDefault="005F73AA" w:rsidP="005F73AA">
      <w:pPr>
        <w:pStyle w:val="Nadpis1"/>
      </w:pPr>
      <w:bookmarkStart w:id="63" w:name="_Toc136443395"/>
      <w:r>
        <w:t>Bankovní záruka</w:t>
      </w:r>
      <w:bookmarkEnd w:id="63"/>
      <w:r>
        <w:t xml:space="preserve"> </w:t>
      </w:r>
    </w:p>
    <w:p w14:paraId="0C5C4D18" w14:textId="04FF567C" w:rsidR="001B2EB3" w:rsidRPr="00DE1B92" w:rsidRDefault="001B2EB3" w:rsidP="008E50C1">
      <w:pPr>
        <w:pStyle w:val="Nadpis2"/>
        <w:keepNext w:val="0"/>
        <w:keepLines w:val="0"/>
        <w:ind w:left="578" w:hanging="578"/>
      </w:pPr>
      <w:r>
        <w:t>Dopravce</w:t>
      </w:r>
      <w:r w:rsidRPr="00DE1B92">
        <w:t xml:space="preserve"> při uzavření Smlouvy předává </w:t>
      </w:r>
      <w:r>
        <w:t>Objednateli</w:t>
      </w:r>
      <w:r w:rsidRPr="00DE1B92">
        <w:t xml:space="preserve"> záruku za řádné plnění Smlouvy ve formě finanční záruky vystavené bankou (dále jen </w:t>
      </w:r>
      <w:r w:rsidRPr="00DE1B92">
        <w:rPr>
          <w:b/>
        </w:rPr>
        <w:t>„Bankovní záruka“</w:t>
      </w:r>
      <w:r w:rsidRPr="00DE1B92">
        <w:t>). Bankovní záruka musí vždy splňovat tyto podmínky:</w:t>
      </w:r>
    </w:p>
    <w:p w14:paraId="4C065262" w14:textId="7CE9FA13" w:rsidR="001B2EB3" w:rsidRPr="00DE1B92" w:rsidRDefault="001B2EB3" w:rsidP="005E0BBC">
      <w:pPr>
        <w:pStyle w:val="Nadpis3"/>
        <w:keepNext w:val="0"/>
        <w:keepLines w:val="0"/>
        <w:spacing w:line="276" w:lineRule="auto"/>
        <w:ind w:left="1276"/>
        <w:jc w:val="both"/>
      </w:pPr>
      <w:r w:rsidRPr="008E50C1">
        <w:rPr>
          <w:szCs w:val="22"/>
        </w:rPr>
        <w:t>Bankovní</w:t>
      </w:r>
      <w:r w:rsidRPr="00DE1B92">
        <w:t xml:space="preserve"> záruka bude vystavena </w:t>
      </w:r>
      <w:r w:rsidR="00705120">
        <w:t xml:space="preserve">ve výši nejméně </w:t>
      </w:r>
      <w:r w:rsidR="00FE085D">
        <w:t>6</w:t>
      </w:r>
      <w:r w:rsidRPr="00DE1B92">
        <w:t>.000.000 Kč;</w:t>
      </w:r>
    </w:p>
    <w:p w14:paraId="29934A14" w14:textId="5617ABAE" w:rsidR="001B2EB3" w:rsidRPr="00DE1B92" w:rsidRDefault="001B2EB3" w:rsidP="005E0BBC">
      <w:pPr>
        <w:pStyle w:val="Nadpis3"/>
        <w:keepNext w:val="0"/>
        <w:keepLines w:val="0"/>
        <w:spacing w:line="276" w:lineRule="auto"/>
        <w:ind w:left="1276"/>
        <w:jc w:val="both"/>
      </w:pPr>
      <w:r w:rsidRPr="008E50C1">
        <w:rPr>
          <w:szCs w:val="22"/>
        </w:rPr>
        <w:t>Bankovní</w:t>
      </w:r>
      <w:r w:rsidRPr="00DE1B92">
        <w:t xml:space="preserve"> záruka musí být vystavena jako neodvolatelná a bezpodmínečná, přičemž se banka zaváže, že uspokojí </w:t>
      </w:r>
      <w:r>
        <w:t>Objednatele</w:t>
      </w:r>
      <w:r w:rsidRPr="00DE1B92">
        <w:t>, jako oprávněného z Bankovní záruky, na jeho první požádání a bez námitek;</w:t>
      </w:r>
    </w:p>
    <w:p w14:paraId="128D97E4" w14:textId="0EAC49F5" w:rsidR="001B2EB3" w:rsidRPr="00DE1B92" w:rsidRDefault="001B2EB3" w:rsidP="005E0BBC">
      <w:pPr>
        <w:pStyle w:val="Nadpis3"/>
        <w:keepNext w:val="0"/>
        <w:keepLines w:val="0"/>
        <w:spacing w:line="276" w:lineRule="auto"/>
        <w:ind w:left="1276"/>
        <w:jc w:val="both"/>
      </w:pPr>
      <w:r w:rsidRPr="008E50C1">
        <w:rPr>
          <w:szCs w:val="22"/>
        </w:rPr>
        <w:t>veškeré</w:t>
      </w:r>
      <w:r w:rsidRPr="00DE1B92">
        <w:t xml:space="preserve"> náklady spojené se zřízením a obstaráváním </w:t>
      </w:r>
      <w:r w:rsidRPr="00472F67">
        <w:t xml:space="preserve">Bankovní záruky budou zahrnuty </w:t>
      </w:r>
      <w:r w:rsidRPr="000B21AE">
        <w:t>v</w:t>
      </w:r>
      <w:r w:rsidR="008E50C1">
        <w:t> </w:t>
      </w:r>
      <w:r w:rsidRPr="000B21AE">
        <w:t>Kompenzaci a hradí je Dopravce</w:t>
      </w:r>
      <w:r w:rsidRPr="00DE1B92">
        <w:t>;</w:t>
      </w:r>
      <w:r>
        <w:t xml:space="preserve"> </w:t>
      </w:r>
    </w:p>
    <w:p w14:paraId="5D08C943" w14:textId="7E8EC545" w:rsidR="001B2EB3" w:rsidRPr="00DE1B92" w:rsidRDefault="001B2EB3" w:rsidP="005E0BBC">
      <w:pPr>
        <w:pStyle w:val="Nadpis3"/>
        <w:keepNext w:val="0"/>
        <w:keepLines w:val="0"/>
        <w:spacing w:line="276" w:lineRule="auto"/>
        <w:ind w:left="1276"/>
        <w:jc w:val="both"/>
      </w:pPr>
      <w:r w:rsidRPr="008E50C1">
        <w:rPr>
          <w:szCs w:val="22"/>
        </w:rPr>
        <w:t>Bankovní</w:t>
      </w:r>
      <w:r w:rsidRPr="00DE1B92">
        <w:t xml:space="preserve"> záruka musí být platná a účinná </w:t>
      </w:r>
      <w:r w:rsidR="00607743">
        <w:t xml:space="preserve">od uzavření Smlouvy </w:t>
      </w:r>
      <w:r w:rsidRPr="00DE1B92">
        <w:t xml:space="preserve">nejméně do okamžiku uplynutí </w:t>
      </w:r>
      <w:r w:rsidR="00FE085D">
        <w:t>jednoho kalendářního roku od Zahájení provozu (dále jen „</w:t>
      </w:r>
      <w:r w:rsidR="00FE085D" w:rsidRPr="00625BC3">
        <w:rPr>
          <w:b/>
          <w:bCs/>
        </w:rPr>
        <w:t>Doba platnosti</w:t>
      </w:r>
      <w:r w:rsidR="00FE085D">
        <w:t>“)</w:t>
      </w:r>
      <w:r w:rsidRPr="00DE1B92">
        <w:t xml:space="preserve">; tím není dotčen </w:t>
      </w:r>
      <w:r w:rsidR="00064844">
        <w:t>odst</w:t>
      </w:r>
      <w:r w:rsidRPr="00DE1B92">
        <w:t xml:space="preserve">. </w:t>
      </w:r>
      <w:r w:rsidR="00705120">
        <w:fldChar w:fldCharType="begin"/>
      </w:r>
      <w:r w:rsidR="00705120">
        <w:instrText xml:space="preserve"> REF _Ref134048527 \n \h </w:instrText>
      </w:r>
      <w:r w:rsidR="008E50C1">
        <w:instrText xml:space="preserve"> \* MERGEFORMAT </w:instrText>
      </w:r>
      <w:r w:rsidR="00705120">
        <w:fldChar w:fldCharType="separate"/>
      </w:r>
      <w:r w:rsidR="00957034">
        <w:t>8.4</w:t>
      </w:r>
      <w:r w:rsidR="00705120">
        <w:fldChar w:fldCharType="end"/>
      </w:r>
      <w:r>
        <w:t xml:space="preserve"> </w:t>
      </w:r>
      <w:r w:rsidR="0090608C">
        <w:t xml:space="preserve">Smlouvy </w:t>
      </w:r>
      <w:r w:rsidRPr="00DE1B92">
        <w:t xml:space="preserve">níže, tedy </w:t>
      </w:r>
      <w:r>
        <w:t>Dopravce</w:t>
      </w:r>
      <w:r w:rsidRPr="00DE1B92">
        <w:t xml:space="preserve"> může (i opakovaně) předkládat Bankovní záruku na dobu kratší, než je </w:t>
      </w:r>
      <w:r w:rsidR="00FE085D">
        <w:t>Doba platnosti</w:t>
      </w:r>
      <w:r w:rsidRPr="00DE1B92">
        <w:t xml:space="preserve">, zajistí-li vždy před uplynutím doby platnosti příslušné Bankovní záruky předložení nové Bankovní záruky postupem dle </w:t>
      </w:r>
      <w:r w:rsidR="001078AF">
        <w:t>odst. </w:t>
      </w:r>
      <w:r w:rsidR="00705120">
        <w:fldChar w:fldCharType="begin"/>
      </w:r>
      <w:r w:rsidR="00705120">
        <w:instrText xml:space="preserve"> REF _Ref134048527 \n \h </w:instrText>
      </w:r>
      <w:r w:rsidR="008E50C1">
        <w:instrText xml:space="preserve"> \* MERGEFORMAT </w:instrText>
      </w:r>
      <w:r w:rsidR="00705120">
        <w:fldChar w:fldCharType="separate"/>
      </w:r>
      <w:r w:rsidR="00957034">
        <w:t>8.4</w:t>
      </w:r>
      <w:r w:rsidR="00705120">
        <w:fldChar w:fldCharType="end"/>
      </w:r>
      <w:r w:rsidRPr="00DE1B92">
        <w:t xml:space="preserve"> </w:t>
      </w:r>
      <w:r w:rsidR="0090608C">
        <w:t xml:space="preserve">Smlouvy </w:t>
      </w:r>
      <w:r w:rsidRPr="00DE1B92">
        <w:t>níže</w:t>
      </w:r>
      <w:r w:rsidR="00EF7E5C">
        <w:t>.</w:t>
      </w:r>
    </w:p>
    <w:p w14:paraId="351DFB76" w14:textId="49E68CBD" w:rsidR="001B2EB3" w:rsidRPr="00DE1B92" w:rsidRDefault="001B2EB3" w:rsidP="008E50C1">
      <w:pPr>
        <w:pStyle w:val="Nadpis2"/>
        <w:keepNext w:val="0"/>
        <w:keepLines w:val="0"/>
        <w:ind w:left="578" w:hanging="578"/>
      </w:pPr>
      <w:r w:rsidRPr="00DE1B92">
        <w:t xml:space="preserve">V případě, kdy </w:t>
      </w:r>
      <w:r>
        <w:t>Objednatel</w:t>
      </w:r>
      <w:r w:rsidRPr="00DE1B92">
        <w:t xml:space="preserve"> uplatní nárok na zaplacení konkrétní částky, bude čerpat plnění z Bankovní záruky do výše požadované částky. Před uplatněním plnění z Bankovní záruky oznámí </w:t>
      </w:r>
      <w:r>
        <w:t>Objednatel</w:t>
      </w:r>
      <w:r w:rsidRPr="00DE1B92">
        <w:t xml:space="preserve"> písemně </w:t>
      </w:r>
      <w:r>
        <w:t>Dopravci</w:t>
      </w:r>
      <w:r w:rsidRPr="00DE1B92">
        <w:t xml:space="preserve"> důvod a výši požadovaného plnění.</w:t>
      </w:r>
    </w:p>
    <w:p w14:paraId="5A44BBD3" w14:textId="48579EC8" w:rsidR="001B2EB3" w:rsidRPr="00DE1B92" w:rsidRDefault="001B2EB3" w:rsidP="008E50C1">
      <w:pPr>
        <w:pStyle w:val="Nadpis2"/>
        <w:keepNext w:val="0"/>
        <w:keepLines w:val="0"/>
        <w:ind w:left="578" w:hanging="578"/>
      </w:pPr>
      <w:bookmarkStart w:id="64" w:name="_Ref134049022"/>
      <w:r w:rsidRPr="00DE1B92">
        <w:t xml:space="preserve">V případě čerpání Bankovní záruky je </w:t>
      </w:r>
      <w:r>
        <w:t>Dopravce</w:t>
      </w:r>
      <w:r w:rsidRPr="00DE1B92">
        <w:t xml:space="preserve"> povi</w:t>
      </w:r>
      <w:r>
        <w:t>nen</w:t>
      </w:r>
      <w:r w:rsidRPr="00DE1B92">
        <w:t xml:space="preserve"> do 14 kalendářních dnů ode dne čerpání Bankovní záruky </w:t>
      </w:r>
      <w:r>
        <w:t>Objednatelem</w:t>
      </w:r>
      <w:r w:rsidRPr="00DE1B92">
        <w:t xml:space="preserve"> vydat </w:t>
      </w:r>
      <w:r>
        <w:t xml:space="preserve">Objednateli </w:t>
      </w:r>
      <w:r w:rsidR="00A66879">
        <w:t xml:space="preserve">Bankovní </w:t>
      </w:r>
      <w:r w:rsidRPr="00DE1B92">
        <w:t>záruku ve znění shodném s předchozí záruční listinou (tedy na původní výši Bankovní záruky) tak, aby splnila povinnost udržovat Bankovní záruku v souladu se Smlouvou.</w:t>
      </w:r>
      <w:bookmarkEnd w:id="64"/>
      <w:r w:rsidRPr="00DE1B92">
        <w:t xml:space="preserve">  </w:t>
      </w:r>
    </w:p>
    <w:p w14:paraId="19E68551" w14:textId="4A4A4F17" w:rsidR="001B2EB3" w:rsidRPr="00DE1B92" w:rsidRDefault="001B2EB3" w:rsidP="008E50C1">
      <w:pPr>
        <w:pStyle w:val="Nadpis2"/>
        <w:keepNext w:val="0"/>
        <w:keepLines w:val="0"/>
        <w:ind w:left="578" w:hanging="578"/>
      </w:pPr>
      <w:bookmarkStart w:id="65" w:name="_Ref134048527"/>
      <w:r w:rsidRPr="00DE1B92">
        <w:t xml:space="preserve">Pokud podmínky Bankovní záruky stanoví datum zániku její platnosti (účinnosti) a do jednadvaceti (21) dní před uvedeným datem zániku platnosti (účinnosti) Bankovní záruky nebude Smlouva ukončena, </w:t>
      </w:r>
      <w:r>
        <w:t>Dopravce</w:t>
      </w:r>
      <w:r w:rsidRPr="00DE1B92">
        <w:t xml:space="preserve"> zajistí prodloužení platnosti Bankovní záruky (dodatkem nebo vystavením nové Bankovní záruky) nejméně tak, aby Bankovní záruka byla platná </w:t>
      </w:r>
      <w:r w:rsidR="00407DD6" w:rsidRPr="00DE1B92">
        <w:t xml:space="preserve">do okamžiku uplynutí </w:t>
      </w:r>
      <w:r w:rsidR="00407DD6">
        <w:t>jednoho kalendářního roku od Zahájení provozu</w:t>
      </w:r>
      <w:r w:rsidRPr="00DE1B92">
        <w:t xml:space="preserve"> (což lze splnit i opakovaným použitím postupu dle tohoto </w:t>
      </w:r>
      <w:r w:rsidR="001078AF">
        <w:t>odst.</w:t>
      </w:r>
      <w:r w:rsidRPr="00DE1B92">
        <w:t xml:space="preserve"> </w:t>
      </w:r>
      <w:r w:rsidR="00FA57E6">
        <w:fldChar w:fldCharType="begin"/>
      </w:r>
      <w:r w:rsidR="00FA57E6">
        <w:instrText xml:space="preserve"> REF _Ref134048527 \n \h </w:instrText>
      </w:r>
      <w:r w:rsidR="008E50C1">
        <w:instrText xml:space="preserve"> \* MERGEFORMAT </w:instrText>
      </w:r>
      <w:r w:rsidR="00FA57E6">
        <w:fldChar w:fldCharType="separate"/>
      </w:r>
      <w:r w:rsidR="00957034">
        <w:t>8.4</w:t>
      </w:r>
      <w:r w:rsidR="00FA57E6">
        <w:fldChar w:fldCharType="end"/>
      </w:r>
      <w:r w:rsidR="001078AF">
        <w:t xml:space="preserve"> Smlouvy</w:t>
      </w:r>
      <w:r w:rsidRPr="00DE1B92">
        <w:t>).</w:t>
      </w:r>
      <w:bookmarkEnd w:id="65"/>
      <w:r w:rsidRPr="00DE1B92">
        <w:t xml:space="preserve"> </w:t>
      </w:r>
      <w:r>
        <w:t xml:space="preserve"> </w:t>
      </w:r>
    </w:p>
    <w:p w14:paraId="3B952AF9" w14:textId="704AE97E" w:rsidR="001B2EB3" w:rsidRPr="00DE1B92" w:rsidRDefault="001B2EB3" w:rsidP="008E50C1">
      <w:pPr>
        <w:pStyle w:val="Nadpis2"/>
        <w:keepNext w:val="0"/>
        <w:keepLines w:val="0"/>
        <w:ind w:left="578" w:hanging="578"/>
      </w:pPr>
      <w:r>
        <w:t>Objednatel</w:t>
      </w:r>
      <w:r w:rsidRPr="00DE1B92">
        <w:t xml:space="preserve"> je oprávněn uplatnit nárok z Bankovní záruky a požadovat čerpání až do výše vystavené Bankovní záruky v případě, že:</w:t>
      </w:r>
    </w:p>
    <w:p w14:paraId="649E7549" w14:textId="2C07F9BE" w:rsidR="001B2EB3" w:rsidRPr="00DE1B92" w:rsidRDefault="001B2EB3" w:rsidP="005E0BBC">
      <w:pPr>
        <w:pStyle w:val="Nadpis3"/>
        <w:keepNext w:val="0"/>
        <w:keepLines w:val="0"/>
        <w:ind w:left="1276"/>
        <w:jc w:val="both"/>
      </w:pPr>
      <w:r w:rsidRPr="008E50C1">
        <w:rPr>
          <w:szCs w:val="22"/>
        </w:rPr>
        <w:lastRenderedPageBreak/>
        <w:t>Dopravce</w:t>
      </w:r>
      <w:r w:rsidRPr="00DE1B92">
        <w:t xml:space="preserve"> </w:t>
      </w:r>
      <w:proofErr w:type="gramStart"/>
      <w:r w:rsidRPr="00DE1B92">
        <w:t>neprodlouží</w:t>
      </w:r>
      <w:proofErr w:type="gramEnd"/>
      <w:r w:rsidRPr="00DE1B92">
        <w:t xml:space="preserve"> platnost Bankovní záruky dle postupu uvedeného v </w:t>
      </w:r>
      <w:r w:rsidR="001078AF">
        <w:t xml:space="preserve">odst. </w:t>
      </w:r>
      <w:r w:rsidR="004E6DB9">
        <w:fldChar w:fldCharType="begin"/>
      </w:r>
      <w:r w:rsidR="004E6DB9">
        <w:instrText xml:space="preserve"> REF _Ref134048527 \n \h </w:instrText>
      </w:r>
      <w:r w:rsidR="008E50C1">
        <w:instrText xml:space="preserve"> \* MERGEFORMAT </w:instrText>
      </w:r>
      <w:r w:rsidR="004E6DB9">
        <w:fldChar w:fldCharType="separate"/>
      </w:r>
      <w:r w:rsidR="00957034">
        <w:t>8.4</w:t>
      </w:r>
      <w:r w:rsidR="004E6DB9">
        <w:fldChar w:fldCharType="end"/>
      </w:r>
      <w:r w:rsidR="004E6DB9">
        <w:t xml:space="preserve"> této Smlouvy</w:t>
      </w:r>
      <w:r w:rsidRPr="00DE1B92">
        <w:t xml:space="preserve">; v takovém případě je </w:t>
      </w:r>
      <w:r>
        <w:t>Objednatel</w:t>
      </w:r>
      <w:r w:rsidRPr="00DE1B92">
        <w:t xml:space="preserve"> oprávněn čerpat celou částku Bankovní záruky za účelem vytvoření jistoty na účtu </w:t>
      </w:r>
      <w:r>
        <w:t>Objednatele</w:t>
      </w:r>
      <w:r w:rsidRPr="00DE1B92">
        <w:t xml:space="preserve"> k zajištění povinností </w:t>
      </w:r>
      <w:r w:rsidRPr="00472F67">
        <w:t>Dopra</w:t>
      </w:r>
      <w:r w:rsidRPr="00DE1B92">
        <w:t xml:space="preserve">vce dle této Smlouvy; </w:t>
      </w:r>
    </w:p>
    <w:p w14:paraId="2E0661C3" w14:textId="00468381" w:rsidR="001B2EB3" w:rsidRPr="00DE1B92" w:rsidRDefault="001B2EB3" w:rsidP="005E0BBC">
      <w:pPr>
        <w:pStyle w:val="Nadpis3"/>
        <w:keepNext w:val="0"/>
        <w:keepLines w:val="0"/>
        <w:ind w:left="1276"/>
        <w:jc w:val="both"/>
      </w:pPr>
      <w:r w:rsidRPr="008E50C1">
        <w:rPr>
          <w:szCs w:val="22"/>
        </w:rPr>
        <w:t>Dopravce</w:t>
      </w:r>
      <w:r w:rsidRPr="00DE1B92">
        <w:t xml:space="preserve"> neuhradí </w:t>
      </w:r>
      <w:r w:rsidR="00A66879">
        <w:t>Objednateli</w:t>
      </w:r>
      <w:r w:rsidR="00A66879" w:rsidRPr="00DE1B92">
        <w:t xml:space="preserve"> </w:t>
      </w:r>
      <w:r w:rsidRPr="00DE1B92">
        <w:t xml:space="preserve">jakoukoli smluvní pokutu, náhradu škody, náklady či jiný závazek dle této Smlouvy nebo nevydá bezdůvodné obohacení vzniklé v souvislosti s touto Smlouvou nebo nesplní řádně a včas jakoukoliv jinou povinnost dle této Smlouvy ani do dvaceti (20) dnů od doručení žádosti </w:t>
      </w:r>
      <w:r>
        <w:t>Objednatele</w:t>
      </w:r>
      <w:r w:rsidRPr="00DE1B92">
        <w:t>, nejpozději však do uplynutí platnosti Bankovní záruky.</w:t>
      </w:r>
    </w:p>
    <w:p w14:paraId="45E1536D" w14:textId="6B2C22CD" w:rsidR="001B2EB3" w:rsidRPr="00DE1B92" w:rsidRDefault="001B2EB3" w:rsidP="008E50C1">
      <w:pPr>
        <w:pStyle w:val="Nadpis2"/>
        <w:keepNext w:val="0"/>
        <w:keepLines w:val="0"/>
        <w:ind w:left="578" w:hanging="578"/>
      </w:pPr>
      <w:r>
        <w:t>Objednatel</w:t>
      </w:r>
      <w:r w:rsidRPr="00DE1B92">
        <w:t xml:space="preserve"> vrátí Bankovní záruku </w:t>
      </w:r>
      <w:r w:rsidRPr="00472F67">
        <w:t>Dopra</w:t>
      </w:r>
      <w:r w:rsidRPr="00DE1B92">
        <w:t xml:space="preserve">vci nebo bance, která tuto záruku vystavila, do dvaceti (20) kalendářních dnů poté, co došlo ke skončení této Smlouvy.  </w:t>
      </w:r>
    </w:p>
    <w:p w14:paraId="3878C64D" w14:textId="4DB81FE0" w:rsidR="001B2EB3" w:rsidRPr="00472F67" w:rsidRDefault="001B2EB3" w:rsidP="008E50C1">
      <w:pPr>
        <w:pStyle w:val="Nadpis2"/>
        <w:keepNext w:val="0"/>
        <w:keepLines w:val="0"/>
        <w:ind w:left="578" w:hanging="578"/>
      </w:pPr>
      <w:r w:rsidRPr="00DE1B92">
        <w:t>Pokud Dop</w:t>
      </w:r>
      <w:r>
        <w:t>r</w:t>
      </w:r>
      <w:r w:rsidRPr="00DE1B92">
        <w:t>avce nesplní svou povinnost předložit novou Bankovní záruku v případě, že dojde k jejímu čerpání (</w:t>
      </w:r>
      <w:r w:rsidR="00064844">
        <w:t>odst</w:t>
      </w:r>
      <w:r w:rsidRPr="00DE1B92">
        <w:t xml:space="preserve">. </w:t>
      </w:r>
      <w:r w:rsidR="00C953A2">
        <w:fldChar w:fldCharType="begin"/>
      </w:r>
      <w:r w:rsidR="00C953A2">
        <w:instrText xml:space="preserve"> REF _Ref134049022 \n \h </w:instrText>
      </w:r>
      <w:r w:rsidR="008E50C1">
        <w:instrText xml:space="preserve"> \* MERGEFORMAT </w:instrText>
      </w:r>
      <w:r w:rsidR="00C953A2">
        <w:fldChar w:fldCharType="separate"/>
      </w:r>
      <w:r w:rsidR="00957034">
        <w:t>8.3</w:t>
      </w:r>
      <w:r w:rsidR="00C953A2">
        <w:fldChar w:fldCharType="end"/>
      </w:r>
      <w:r w:rsidRPr="00DE1B92">
        <w:t xml:space="preserve">) nebo povinnost prodloužit platnost Bankovní záruky podle </w:t>
      </w:r>
      <w:r w:rsidR="001078AF">
        <w:t xml:space="preserve">odst. </w:t>
      </w:r>
      <w:r w:rsidR="00C953A2">
        <w:fldChar w:fldCharType="begin"/>
      </w:r>
      <w:r w:rsidR="00C953A2">
        <w:instrText xml:space="preserve"> REF _Ref134048527 \n \h </w:instrText>
      </w:r>
      <w:r w:rsidR="008E50C1">
        <w:instrText xml:space="preserve"> \* MERGEFORMAT </w:instrText>
      </w:r>
      <w:r w:rsidR="00C953A2">
        <w:fldChar w:fldCharType="separate"/>
      </w:r>
      <w:r w:rsidR="00957034">
        <w:t>8.4</w:t>
      </w:r>
      <w:r w:rsidR="00C953A2">
        <w:fldChar w:fldCharType="end"/>
      </w:r>
      <w:r w:rsidR="008A1B26">
        <w:t xml:space="preserve"> Smlouvy</w:t>
      </w:r>
      <w:r w:rsidRPr="00DE1B92">
        <w:t xml:space="preserve">, bude to považováno za podstatné porušení Smlouvy.  </w:t>
      </w:r>
    </w:p>
    <w:p w14:paraId="72A944D4" w14:textId="45C7AA84" w:rsidR="005F73AA" w:rsidRDefault="005F73AA" w:rsidP="005F73AA">
      <w:pPr>
        <w:pStyle w:val="Nadpis1"/>
      </w:pPr>
      <w:bookmarkStart w:id="66" w:name="_Toc447814148"/>
      <w:bookmarkStart w:id="67" w:name="_Toc136443396"/>
      <w:bookmarkEnd w:id="66"/>
      <w:r>
        <w:t>Pojištění</w:t>
      </w:r>
      <w:bookmarkEnd w:id="67"/>
      <w:r w:rsidR="005C2479">
        <w:t xml:space="preserve"> </w:t>
      </w:r>
    </w:p>
    <w:p w14:paraId="177F892E" w14:textId="1AA884D0" w:rsidR="000A1CA6" w:rsidRDefault="003A378E" w:rsidP="00BA4EA0">
      <w:pPr>
        <w:pStyle w:val="Nadpis2"/>
        <w:keepNext w:val="0"/>
        <w:keepLines w:val="0"/>
        <w:rPr>
          <w:szCs w:val="24"/>
        </w:rPr>
      </w:pPr>
      <w:bookmarkStart w:id="68" w:name="_Ref134049201"/>
      <w:r w:rsidRPr="003A378E">
        <w:rPr>
          <w:szCs w:val="24"/>
        </w:rPr>
        <w:t xml:space="preserve">Dopravce </w:t>
      </w:r>
      <w:r>
        <w:rPr>
          <w:szCs w:val="24"/>
        </w:rPr>
        <w:t>poskytuje</w:t>
      </w:r>
      <w:r w:rsidRPr="003A378E">
        <w:rPr>
          <w:szCs w:val="24"/>
        </w:rPr>
        <w:t xml:space="preserve"> Objednavatel</w:t>
      </w:r>
      <w:r>
        <w:rPr>
          <w:szCs w:val="24"/>
        </w:rPr>
        <w:t>i</w:t>
      </w:r>
      <w:r w:rsidRPr="003A378E">
        <w:rPr>
          <w:szCs w:val="24"/>
        </w:rPr>
        <w:t xml:space="preserve"> </w:t>
      </w:r>
      <w:r w:rsidR="00B00187">
        <w:rPr>
          <w:szCs w:val="24"/>
        </w:rPr>
        <w:t>Službu dle této Sm</w:t>
      </w:r>
      <w:r>
        <w:rPr>
          <w:szCs w:val="24"/>
        </w:rPr>
        <w:t>louvy</w:t>
      </w:r>
      <w:r w:rsidRPr="003A378E">
        <w:rPr>
          <w:szCs w:val="24"/>
        </w:rPr>
        <w:t xml:space="preserve"> na své nebezpečí a na svoji odpovědnost. Odpovídá tak za bezpečnost a ochranu zdraví všech osob zúčastněných na plnění závazku veřejné služby z řad Dopravce, </w:t>
      </w:r>
      <w:r w:rsidR="001B3736">
        <w:rPr>
          <w:szCs w:val="24"/>
        </w:rPr>
        <w:t>O</w:t>
      </w:r>
      <w:r w:rsidR="001B3736" w:rsidRPr="003A378E">
        <w:rPr>
          <w:szCs w:val="24"/>
        </w:rPr>
        <w:t xml:space="preserve">bjednavatele </w:t>
      </w:r>
      <w:r w:rsidRPr="003A378E">
        <w:rPr>
          <w:szCs w:val="24"/>
        </w:rPr>
        <w:t>i veřejnosti. Dopravce dále odpovídá za veškeré škody a ztráty na zdraví a životech osob a na vlastním či cizím majetku, které vzniknou v důsledku nebo v souvislosti s výkonem závazku veřejné služby, a to po celou dobu plnění tohoto závazku. Dopravce se zavazuje případnou škodu na zdraví, životu, či majetku třetích osob, za níž odpovídá, bez zbytečného odkladu uhradit v plné výši.</w:t>
      </w:r>
      <w:bookmarkEnd w:id="68"/>
    </w:p>
    <w:p w14:paraId="4D983F0A" w14:textId="50600E53" w:rsidR="000A1CA6" w:rsidRPr="000A1CA6" w:rsidRDefault="005F73AA" w:rsidP="00BA4EA0">
      <w:pPr>
        <w:pStyle w:val="Nadpis2"/>
        <w:keepNext w:val="0"/>
        <w:keepLines w:val="0"/>
      </w:pPr>
      <w:bookmarkStart w:id="69" w:name="_Ref134049213"/>
      <w:r w:rsidRPr="003A378E">
        <w:t>Dopravce je povinen mít po celou dobu trvání Smlouvy uzavřen</w:t>
      </w:r>
      <w:r w:rsidR="00BE06D6">
        <w:t>o</w:t>
      </w:r>
      <w:r w:rsidRPr="003A378E">
        <w:t>u platnou a účinnou smlouvu o</w:t>
      </w:r>
      <w:r w:rsidR="008E50C1">
        <w:t> </w:t>
      </w:r>
      <w:r w:rsidRPr="003A378E">
        <w:t>pojištění odpovědnosti za újmu způsobenou provozem vozidla dle zákona č. 168/1999 Sb., o</w:t>
      </w:r>
      <w:r w:rsidR="008E50C1">
        <w:t> </w:t>
      </w:r>
      <w:r w:rsidRPr="003A378E">
        <w:t>pojištění odpovědnosti z provozu vozidla, ve znění pozdějších předpisů</w:t>
      </w:r>
      <w:r w:rsidR="005C2479" w:rsidRPr="003A378E">
        <w:t xml:space="preserve">, s limitem pojistného plnění v případě škody na zdraví nebo usmrcení ve výši nejméně </w:t>
      </w:r>
      <w:r w:rsidR="005222C7">
        <w:rPr>
          <w:szCs w:val="22"/>
        </w:rPr>
        <w:t>1.000.000 K</w:t>
      </w:r>
      <w:r w:rsidR="005222C7" w:rsidRPr="005222C7">
        <w:rPr>
          <w:szCs w:val="22"/>
        </w:rPr>
        <w:t>č na každého poškozeného cestujícího</w:t>
      </w:r>
      <w:r w:rsidR="005222C7">
        <w:rPr>
          <w:szCs w:val="22"/>
        </w:rPr>
        <w:t>.</w:t>
      </w:r>
      <w:bookmarkEnd w:id="69"/>
      <w:r w:rsidR="005222C7">
        <w:rPr>
          <w:szCs w:val="22"/>
        </w:rPr>
        <w:t xml:space="preserve"> </w:t>
      </w:r>
    </w:p>
    <w:p w14:paraId="02DDB50E" w14:textId="39A2474A" w:rsidR="000A1CA6" w:rsidRPr="000A1CA6" w:rsidRDefault="005F73AA" w:rsidP="00BA4EA0">
      <w:pPr>
        <w:pStyle w:val="Nadpis2"/>
        <w:keepNext w:val="0"/>
        <w:keepLines w:val="0"/>
      </w:pPr>
      <w:bookmarkStart w:id="70" w:name="_Ref136333829"/>
      <w:r w:rsidRPr="005F73AA">
        <w:t xml:space="preserve">Dopravce je povinen mít po celou dobu trvání Smlouvy uzavřenu platnou a účinnou smlouvu o pojištění odpovědnosti za škodu způsobenou </w:t>
      </w:r>
      <w:r w:rsidR="008E50C1">
        <w:t>Dopravcem</w:t>
      </w:r>
      <w:r w:rsidR="008E50C1" w:rsidRPr="005F73AA">
        <w:t xml:space="preserve"> </w:t>
      </w:r>
      <w:r w:rsidRPr="005F73AA">
        <w:t>třetí osobě s limitem pojistného plnění minimálně ve výši</w:t>
      </w:r>
      <w:r w:rsidR="003A378E">
        <w:t xml:space="preserve"> nejméně</w:t>
      </w:r>
      <w:r w:rsidRPr="005F73AA">
        <w:t xml:space="preserve"> </w:t>
      </w:r>
      <w:r w:rsidR="0027246B" w:rsidRPr="0027246B">
        <w:t>50.000.000</w:t>
      </w:r>
      <w:r w:rsidR="003A378E">
        <w:t xml:space="preserve"> </w:t>
      </w:r>
      <w:r w:rsidRPr="005F73AA">
        <w:t>Kč.</w:t>
      </w:r>
      <w:bookmarkEnd w:id="70"/>
    </w:p>
    <w:p w14:paraId="79012995" w14:textId="7E037B0F" w:rsidR="005F73AA" w:rsidRDefault="005F73AA" w:rsidP="00BA4EA0">
      <w:pPr>
        <w:pStyle w:val="Nadpis2"/>
        <w:keepNext w:val="0"/>
        <w:keepLines w:val="0"/>
      </w:pPr>
      <w:r w:rsidRPr="005F73AA">
        <w:t>Dopravce je povinen dolož</w:t>
      </w:r>
      <w:r w:rsidR="00862B66">
        <w:t xml:space="preserve">it splnění povinností dle </w:t>
      </w:r>
      <w:r w:rsidR="00064844">
        <w:t>odst</w:t>
      </w:r>
      <w:r w:rsidR="00862B66">
        <w:t xml:space="preserve">. </w:t>
      </w:r>
      <w:r w:rsidR="005E0BBC">
        <w:fldChar w:fldCharType="begin"/>
      </w:r>
      <w:r w:rsidR="005E0BBC">
        <w:instrText xml:space="preserve"> REF _Ref134049213 \n \h </w:instrText>
      </w:r>
      <w:r w:rsidR="005E0BBC">
        <w:fldChar w:fldCharType="separate"/>
      </w:r>
      <w:r w:rsidR="00957034">
        <w:t>9.2</w:t>
      </w:r>
      <w:r w:rsidR="005E0BBC">
        <w:fldChar w:fldCharType="end"/>
      </w:r>
      <w:r w:rsidR="00375290">
        <w:t xml:space="preserve"> a </w:t>
      </w:r>
      <w:r w:rsidR="005E0BBC">
        <w:fldChar w:fldCharType="begin"/>
      </w:r>
      <w:r w:rsidR="005E0BBC">
        <w:instrText xml:space="preserve"> REF _Ref136333829 \n \h </w:instrText>
      </w:r>
      <w:r w:rsidR="005E0BBC">
        <w:fldChar w:fldCharType="separate"/>
      </w:r>
      <w:r w:rsidR="00957034">
        <w:t>9.3</w:t>
      </w:r>
      <w:r w:rsidR="005E0BBC">
        <w:fldChar w:fldCharType="end"/>
      </w:r>
      <w:r w:rsidRPr="005F73AA">
        <w:t xml:space="preserve"> Smlouvy na výzvu Objednatele předložením pojistné smlouvy a potvrzením o provedených platbách pojistného, a to do 5 dnů ode dne doručení žádosti Objednatele.</w:t>
      </w:r>
    </w:p>
    <w:p w14:paraId="3D8DA00B" w14:textId="332700EF" w:rsidR="00862B66" w:rsidRDefault="00C60587" w:rsidP="00C60587">
      <w:pPr>
        <w:pStyle w:val="Nadpis1"/>
      </w:pPr>
      <w:bookmarkStart w:id="71" w:name="_Ref135933030"/>
      <w:bookmarkStart w:id="72" w:name="_Toc136443397"/>
      <w:r>
        <w:t>Mimořádné překážky</w:t>
      </w:r>
      <w:bookmarkEnd w:id="71"/>
      <w:bookmarkEnd w:id="72"/>
    </w:p>
    <w:p w14:paraId="5E95BFEC" w14:textId="2951552B" w:rsidR="00C60587" w:rsidRPr="009475E9" w:rsidRDefault="00C60587" w:rsidP="00BA4EA0">
      <w:pPr>
        <w:pStyle w:val="Nadpis2"/>
        <w:keepNext w:val="0"/>
        <w:keepLines w:val="0"/>
        <w:ind w:left="578" w:hanging="578"/>
        <w:rPr>
          <w:rFonts w:cs="Arial"/>
        </w:rPr>
      </w:pPr>
      <w:r w:rsidRPr="00E955A9">
        <w:rPr>
          <w:shd w:val="clear" w:color="auto" w:fill="FFFFFF"/>
        </w:rPr>
        <w:t>Za porušení této Smlouvy se nepovažuje</w:t>
      </w:r>
      <w:r w:rsidRPr="009475E9">
        <w:rPr>
          <w:shd w:val="clear" w:color="auto" w:fill="FFFFFF"/>
        </w:rPr>
        <w:t xml:space="preserve">, pokud kterákoliv </w:t>
      </w:r>
      <w:r w:rsidR="00D3738D">
        <w:rPr>
          <w:shd w:val="clear" w:color="auto" w:fill="FFFFFF"/>
        </w:rPr>
        <w:t>s</w:t>
      </w:r>
      <w:r w:rsidRPr="009475E9">
        <w:rPr>
          <w:shd w:val="clear" w:color="auto" w:fill="FFFFFF"/>
        </w:rPr>
        <w:t>mluvní strana svou povinnost dle této Smlouvy nesplní z toho důvodu, že jí</w:t>
      </w:r>
      <w:r w:rsidRPr="009475E9">
        <w:rPr>
          <w:rFonts w:cs="Arial"/>
        </w:rPr>
        <w:t xml:space="preserve"> v tom dočasně nebo trvale </w:t>
      </w:r>
      <w:r w:rsidRPr="00E955A9">
        <w:rPr>
          <w:shd w:val="clear" w:color="auto" w:fill="FFFFFF"/>
        </w:rPr>
        <w:t xml:space="preserve">zabránila mimořádná nepředvídatelná a nepřekonatelná překážka vzniklá </w:t>
      </w:r>
      <w:r w:rsidRPr="00E955A9">
        <w:rPr>
          <w:rFonts w:cs="Arial"/>
          <w:shd w:val="clear" w:color="auto" w:fill="FFFFFF"/>
        </w:rPr>
        <w:t xml:space="preserve">nezávisle na její vůli (§ 2913 </w:t>
      </w:r>
      <w:r w:rsidR="0029584C">
        <w:rPr>
          <w:rFonts w:cs="Arial"/>
          <w:shd w:val="clear" w:color="auto" w:fill="FFFFFF"/>
        </w:rPr>
        <w:t>Občanského zákoníku</w:t>
      </w:r>
      <w:r w:rsidRPr="00E955A9">
        <w:rPr>
          <w:rFonts w:cs="Arial"/>
          <w:shd w:val="clear" w:color="auto" w:fill="FFFFFF"/>
        </w:rPr>
        <w:t>)</w:t>
      </w:r>
      <w:r w:rsidR="008900C5">
        <w:rPr>
          <w:rFonts w:cs="Arial"/>
          <w:shd w:val="clear" w:color="auto" w:fill="FFFFFF"/>
        </w:rPr>
        <w:t xml:space="preserve"> (</w:t>
      </w:r>
      <w:r w:rsidR="00257B5F">
        <w:rPr>
          <w:rFonts w:cs="Arial"/>
          <w:shd w:val="clear" w:color="auto" w:fill="FFFFFF"/>
        </w:rPr>
        <w:t xml:space="preserve">dále jen </w:t>
      </w:r>
      <w:r w:rsidR="008900C5">
        <w:rPr>
          <w:rFonts w:cs="Arial"/>
          <w:shd w:val="clear" w:color="auto" w:fill="FFFFFF"/>
        </w:rPr>
        <w:t>„</w:t>
      </w:r>
      <w:r w:rsidR="008900C5" w:rsidRPr="0052320C">
        <w:rPr>
          <w:rFonts w:cs="Arial"/>
          <w:b/>
          <w:shd w:val="clear" w:color="auto" w:fill="FFFFFF"/>
        </w:rPr>
        <w:t>Mimořádné překážky</w:t>
      </w:r>
      <w:r w:rsidR="008900C5">
        <w:rPr>
          <w:rFonts w:cs="Arial"/>
          <w:shd w:val="clear" w:color="auto" w:fill="FFFFFF"/>
        </w:rPr>
        <w:t>“)</w:t>
      </w:r>
      <w:r w:rsidRPr="00E955A9">
        <w:rPr>
          <w:rFonts w:cs="Arial"/>
          <w:shd w:val="clear" w:color="auto" w:fill="FFFFFF"/>
        </w:rPr>
        <w:t>.</w:t>
      </w:r>
      <w:r w:rsidRPr="009475E9">
        <w:rPr>
          <w:rFonts w:cs="Arial"/>
          <w:shd w:val="clear" w:color="auto" w:fill="FFFFFF"/>
        </w:rPr>
        <w:t xml:space="preserve"> Za </w:t>
      </w:r>
      <w:r w:rsidR="008900C5">
        <w:rPr>
          <w:rFonts w:cs="Arial"/>
          <w:shd w:val="clear" w:color="auto" w:fill="FFFFFF"/>
        </w:rPr>
        <w:t>M</w:t>
      </w:r>
      <w:r w:rsidR="008900C5" w:rsidRPr="009475E9">
        <w:rPr>
          <w:rFonts w:cs="Arial"/>
          <w:shd w:val="clear" w:color="auto" w:fill="FFFFFF"/>
        </w:rPr>
        <w:t xml:space="preserve">imořádné </w:t>
      </w:r>
      <w:r w:rsidRPr="009475E9">
        <w:rPr>
          <w:rFonts w:cs="Arial"/>
          <w:shd w:val="clear" w:color="auto" w:fill="FFFFFF"/>
        </w:rPr>
        <w:t xml:space="preserve">překážky se zejména považují přírodní katastrofy, havárie včetně dopravních nehod nezpůsobených personálem Dopravce, mimořádné klimatické podmínky, občanské nepokoje, vojenské, celní nebo policejní operace </w:t>
      </w:r>
      <w:r w:rsidRPr="009475E9">
        <w:rPr>
          <w:rFonts w:cs="Arial"/>
          <w:shd w:val="clear" w:color="auto" w:fill="FFFFFF"/>
        </w:rPr>
        <w:lastRenderedPageBreak/>
        <w:t>(s</w:t>
      </w:r>
      <w:r w:rsidR="008E50C1">
        <w:rPr>
          <w:rFonts w:cs="Arial"/>
          <w:shd w:val="clear" w:color="auto" w:fill="FFFFFF"/>
        </w:rPr>
        <w:t> </w:t>
      </w:r>
      <w:r w:rsidRPr="009475E9">
        <w:rPr>
          <w:rFonts w:cs="Arial"/>
          <w:shd w:val="clear" w:color="auto" w:fill="FFFFFF"/>
        </w:rPr>
        <w:t xml:space="preserve">výjimkou kontrol plnění povinností Dopravce nebo jeho personálu podle obecně závazných právních předpisů), mimořádné zvýšení hustoty provozu na pozemních komunikacích nezpůsobené Dopravcem či jeho personálem </w:t>
      </w:r>
      <w:r w:rsidR="00CF2FFC">
        <w:rPr>
          <w:rFonts w:cs="Arial"/>
          <w:shd w:val="clear" w:color="auto" w:fill="FFFFFF"/>
        </w:rPr>
        <w:t xml:space="preserve">(např. v důsledku dopravních nehod, dopravních omezení, omezené sjízdnosti silnic apod.) </w:t>
      </w:r>
      <w:r w:rsidR="00B32282">
        <w:rPr>
          <w:rFonts w:cs="Arial"/>
          <w:shd w:val="clear" w:color="auto" w:fill="FFFFFF"/>
        </w:rPr>
        <w:t xml:space="preserve">dosahující 5. stupně provozu </w:t>
      </w:r>
      <w:r w:rsidRPr="009475E9">
        <w:rPr>
          <w:rFonts w:cs="Arial"/>
          <w:shd w:val="clear" w:color="auto" w:fill="FFFFFF"/>
        </w:rPr>
        <w:t xml:space="preserve">a stávky vyvolané otázkami obecného (veřejného) zájmu (např. centrálně vyhlášené generální stávky). </w:t>
      </w:r>
    </w:p>
    <w:p w14:paraId="3D3522D6" w14:textId="43B1920E" w:rsidR="000A1CA6" w:rsidRPr="000A1CA6" w:rsidRDefault="00C60587" w:rsidP="00BA4EA0">
      <w:pPr>
        <w:pStyle w:val="Nadpis2"/>
        <w:keepNext w:val="0"/>
        <w:keepLines w:val="0"/>
        <w:ind w:left="578" w:hanging="578"/>
      </w:pPr>
      <w:r w:rsidRPr="00E955A9">
        <w:rPr>
          <w:rFonts w:cs="Arial"/>
          <w:shd w:val="clear" w:color="auto" w:fill="FFFFFF"/>
        </w:rPr>
        <w:t xml:space="preserve">Za </w:t>
      </w:r>
      <w:r w:rsidR="008900C5">
        <w:rPr>
          <w:rFonts w:cs="Arial"/>
          <w:shd w:val="clear" w:color="auto" w:fill="FFFFFF"/>
        </w:rPr>
        <w:t>M</w:t>
      </w:r>
      <w:r w:rsidR="008900C5" w:rsidRPr="00E955A9">
        <w:rPr>
          <w:rFonts w:cs="Arial"/>
          <w:shd w:val="clear" w:color="auto" w:fill="FFFFFF"/>
        </w:rPr>
        <w:t xml:space="preserve">imořádné </w:t>
      </w:r>
      <w:r w:rsidRPr="00E955A9">
        <w:rPr>
          <w:rFonts w:cs="Arial"/>
          <w:shd w:val="clear" w:color="auto" w:fill="FFFFFF"/>
        </w:rPr>
        <w:t xml:space="preserve">překážky se však pro vyloučení jakýchkoliv pochybností nepovažují </w:t>
      </w:r>
      <w:r w:rsidRPr="00E955A9">
        <w:rPr>
          <w:rFonts w:cs="Arial"/>
        </w:rPr>
        <w:t xml:space="preserve">překážky vzniklé z osobních, majetkových či jiných poměrů Dopravce, jeho </w:t>
      </w:r>
      <w:r w:rsidR="00DC710D">
        <w:rPr>
          <w:rFonts w:cs="Arial"/>
        </w:rPr>
        <w:t>pod</w:t>
      </w:r>
      <w:r w:rsidRPr="00E955A9">
        <w:rPr>
          <w:rFonts w:cs="Arial"/>
        </w:rPr>
        <w:t>dodavatelů či osob s nimi propojených</w:t>
      </w:r>
      <w:r w:rsidRPr="009475E9">
        <w:rPr>
          <w:rFonts w:cs="Arial"/>
        </w:rPr>
        <w:t xml:space="preserve"> (např. jejich hospodářské poměry, </w:t>
      </w:r>
      <w:r w:rsidRPr="009475E9">
        <w:rPr>
          <w:rFonts w:cs="Arial"/>
          <w:shd w:val="clear" w:color="auto" w:fill="FFFFFF"/>
        </w:rPr>
        <w:t xml:space="preserve">stávka mající původ v okolnostech souvisejících s plněním či neplněním této Smlouvy, porušení jakýchkoliv právních předpisů těmito subjekty apod.), uzavírka komunikace či jiná obdobná událost, dále </w:t>
      </w:r>
      <w:r w:rsidRPr="009475E9">
        <w:rPr>
          <w:rFonts w:cs="Arial"/>
        </w:rPr>
        <w:t xml:space="preserve">překážky, které vznikly teprve v době, kdy Dopravce byl v </w:t>
      </w:r>
      <w:r w:rsidRPr="00077118">
        <w:rPr>
          <w:rFonts w:cs="Arial"/>
        </w:rPr>
        <w:t>prodlení s plněním své povinnosti, ani překážky, které je Dopravce dle této Smlouvy povinen překonat.</w:t>
      </w:r>
      <w:r w:rsidRPr="00077118">
        <w:t xml:space="preserve"> </w:t>
      </w:r>
    </w:p>
    <w:p w14:paraId="5172AF71" w14:textId="2A025665" w:rsidR="00A9622D" w:rsidRDefault="00C60587" w:rsidP="00BA4EA0">
      <w:pPr>
        <w:pStyle w:val="Nadpis2"/>
        <w:keepNext w:val="0"/>
        <w:keepLines w:val="0"/>
        <w:ind w:left="578" w:hanging="578"/>
        <w:rPr>
          <w:rFonts w:cs="Arial"/>
        </w:rPr>
      </w:pPr>
      <w:r w:rsidRPr="00077118">
        <w:rPr>
          <w:rFonts w:cs="Arial"/>
        </w:rPr>
        <w:t xml:space="preserve">Mimořádných překážek ve shora uvedeném smyslu, a to zejména, nikoliv však výlučně, okolností spočívajících v neprůjezdnosti či ztížené průjezdnosti pozemních komunikací, je povinná </w:t>
      </w:r>
      <w:r w:rsidR="00D3738D">
        <w:rPr>
          <w:rFonts w:cs="Arial"/>
        </w:rPr>
        <w:t>s</w:t>
      </w:r>
      <w:r w:rsidRPr="00077118">
        <w:rPr>
          <w:rFonts w:cs="Arial"/>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63DAC4FD" w14:textId="57B5E00B" w:rsidR="00C60587" w:rsidRPr="00077118" w:rsidRDefault="00C60587" w:rsidP="00BA4EA0">
      <w:pPr>
        <w:pStyle w:val="Nadpis2"/>
        <w:keepNext w:val="0"/>
        <w:keepLines w:val="0"/>
        <w:ind w:left="578" w:hanging="578"/>
        <w:rPr>
          <w:rFonts w:cs="Arial"/>
        </w:rPr>
      </w:pPr>
      <w:r w:rsidRPr="00077118">
        <w:rPr>
          <w:rFonts w:cs="Arial"/>
        </w:rPr>
        <w:t xml:space="preserve">Účinky vylučující odpovědnost </w:t>
      </w:r>
      <w:r w:rsidR="00D3738D">
        <w:rPr>
          <w:rFonts w:cs="Arial"/>
        </w:rPr>
        <w:t>s</w:t>
      </w:r>
      <w:r w:rsidRPr="00077118">
        <w:rPr>
          <w:rFonts w:cs="Arial"/>
        </w:rPr>
        <w:t xml:space="preserve">mluvní strany dle tohoto </w:t>
      </w:r>
      <w:r>
        <w:rPr>
          <w:rFonts w:cs="Arial"/>
        </w:rPr>
        <w:t>článku</w:t>
      </w:r>
      <w:r w:rsidRPr="00077118">
        <w:rPr>
          <w:rFonts w:cs="Arial"/>
        </w:rPr>
        <w:t xml:space="preserve"> jsou omezeny pouze na dobu, po kterou </w:t>
      </w:r>
      <w:r w:rsidR="008900C5">
        <w:rPr>
          <w:rFonts w:cs="Arial"/>
        </w:rPr>
        <w:t>M</w:t>
      </w:r>
      <w:r w:rsidR="008900C5" w:rsidRPr="00077118">
        <w:rPr>
          <w:rFonts w:cs="Arial"/>
        </w:rPr>
        <w:t xml:space="preserve">imořádná </w:t>
      </w:r>
      <w:r w:rsidRPr="00077118">
        <w:rPr>
          <w:rFonts w:cs="Arial"/>
        </w:rPr>
        <w:t xml:space="preserve">překážka, s níž jsou spojeny příslušné povinnosti, trvá. Lhůta ke splnění příslušných povinností se prodlužuje pouze o dobu, po kterou danou smluvní povinnost nebylo v důsledku nastalých </w:t>
      </w:r>
      <w:r w:rsidR="008900C5">
        <w:rPr>
          <w:rFonts w:cs="Arial"/>
        </w:rPr>
        <w:t>M</w:t>
      </w:r>
      <w:r w:rsidR="008900C5" w:rsidRPr="00077118">
        <w:rPr>
          <w:rFonts w:cs="Arial"/>
        </w:rPr>
        <w:t xml:space="preserve">imořádných </w:t>
      </w:r>
      <w:r w:rsidRPr="00077118">
        <w:rPr>
          <w:rFonts w:cs="Arial"/>
        </w:rPr>
        <w:t>překážek objektivně možné splnit.</w:t>
      </w:r>
    </w:p>
    <w:p w14:paraId="562E0DFD" w14:textId="77777777" w:rsidR="00862B66" w:rsidRDefault="00862B66" w:rsidP="00862B66">
      <w:pPr>
        <w:pStyle w:val="Nadpis1"/>
      </w:pPr>
      <w:bookmarkStart w:id="73" w:name="_Toc136443398"/>
      <w:r>
        <w:t>Doručování písemností</w:t>
      </w:r>
      <w:bookmarkEnd w:id="73"/>
      <w:r>
        <w:t xml:space="preserve"> </w:t>
      </w:r>
    </w:p>
    <w:p w14:paraId="3FDB775B" w14:textId="1895046B" w:rsidR="00862B66" w:rsidRPr="00D52734" w:rsidRDefault="00862B66" w:rsidP="00BA4EA0">
      <w:pPr>
        <w:pStyle w:val="Nadpis2"/>
        <w:keepNext w:val="0"/>
        <w:keepLines w:val="0"/>
      </w:pPr>
      <w:r w:rsidRPr="00D52734">
        <w:t>Veškeré písemnosti, doručované podle této Smlouvy nebo v souvislosti s ní jedné ze stran druhé straně, budou doručovány některým z následujících způsobů</w:t>
      </w:r>
      <w:r w:rsidR="000560D6">
        <w:t>, není-li výslovně stanoveno jinak</w:t>
      </w:r>
      <w:r w:rsidRPr="00D52734">
        <w:t>:</w:t>
      </w:r>
    </w:p>
    <w:p w14:paraId="617EACBB" w14:textId="77777777" w:rsidR="00862B66" w:rsidRDefault="00862B66" w:rsidP="008A2774">
      <w:pPr>
        <w:pStyle w:val="Nadpis3"/>
        <w:keepNext w:val="0"/>
        <w:keepLines w:val="0"/>
        <w:ind w:left="1276"/>
        <w:rPr>
          <w:szCs w:val="22"/>
        </w:rPr>
      </w:pPr>
      <w:r w:rsidRPr="00A63411">
        <w:rPr>
          <w:szCs w:val="22"/>
        </w:rPr>
        <w:t>osobním předáním písemnosti;</w:t>
      </w:r>
    </w:p>
    <w:p w14:paraId="293FE9C7" w14:textId="1AFC4226" w:rsidR="000560D6" w:rsidRPr="000560D6" w:rsidRDefault="000560D6" w:rsidP="00BA4EA0">
      <w:pPr>
        <w:pStyle w:val="Nadpis3"/>
        <w:keepNext w:val="0"/>
        <w:keepLines w:val="0"/>
        <w:ind w:left="1276"/>
      </w:pPr>
      <w:r>
        <w:t>datovou schránkou;</w:t>
      </w:r>
    </w:p>
    <w:p w14:paraId="53B5777F" w14:textId="77777777" w:rsidR="00862B66" w:rsidRPr="00A63411" w:rsidRDefault="00862B66" w:rsidP="00BA4EA0">
      <w:pPr>
        <w:pStyle w:val="Nadpis3"/>
        <w:keepNext w:val="0"/>
        <w:keepLines w:val="0"/>
        <w:ind w:left="1276"/>
        <w:rPr>
          <w:szCs w:val="22"/>
        </w:rPr>
      </w:pPr>
      <w:r w:rsidRPr="00A63411">
        <w:rPr>
          <w:szCs w:val="22"/>
        </w:rPr>
        <w:t>e-mailem;</w:t>
      </w:r>
    </w:p>
    <w:p w14:paraId="5976C284" w14:textId="0AD53F4E" w:rsidR="00C60587" w:rsidRPr="00C60587" w:rsidRDefault="00862B66" w:rsidP="00BA4EA0">
      <w:pPr>
        <w:pStyle w:val="Nadpis3"/>
        <w:keepNext w:val="0"/>
        <w:keepLines w:val="0"/>
        <w:ind w:left="1276"/>
        <w:rPr>
          <w:szCs w:val="22"/>
        </w:rPr>
      </w:pPr>
      <w:r w:rsidRPr="00A63411">
        <w:rPr>
          <w:szCs w:val="22"/>
        </w:rPr>
        <w:t>doručením prostřednictvím pošty či kurýra.</w:t>
      </w:r>
    </w:p>
    <w:p w14:paraId="607DA697" w14:textId="77777777" w:rsidR="00862B66" w:rsidRPr="00862B66" w:rsidRDefault="00862B66" w:rsidP="008A2774"/>
    <w:p w14:paraId="2C79D4E2" w14:textId="77777777" w:rsidR="00862B66" w:rsidRPr="00D52734" w:rsidRDefault="00862B66" w:rsidP="00BA4EA0">
      <w:pPr>
        <w:pStyle w:val="Nadpis2"/>
        <w:keepNext w:val="0"/>
        <w:keepLines w:val="0"/>
      </w:pPr>
      <w:r w:rsidRPr="00D52734">
        <w:t>Písemnosti budou stranám doručovány na následující adresy:</w:t>
      </w:r>
    </w:p>
    <w:p w14:paraId="58E8A191" w14:textId="77777777" w:rsidR="00862B66" w:rsidRPr="00D52734" w:rsidRDefault="00862B66" w:rsidP="00BA4EA0">
      <w:pPr>
        <w:pStyle w:val="Nadpis3"/>
        <w:keepNext w:val="0"/>
        <w:keepLines w:val="0"/>
        <w:ind w:left="1276"/>
      </w:pPr>
      <w:r w:rsidRPr="00D52734">
        <w:t>Pokud se doručuje Objednateli:</w:t>
      </w:r>
    </w:p>
    <w:p w14:paraId="6F8B0BBE" w14:textId="77777777" w:rsidR="00862B66" w:rsidRPr="00D52734" w:rsidRDefault="00862B66" w:rsidP="00BA4EA0">
      <w:pPr>
        <w:pStyle w:val="Nadpis2"/>
        <w:keepNext w:val="0"/>
        <w:keepLines w:val="0"/>
        <w:numPr>
          <w:ilvl w:val="0"/>
          <w:numId w:val="0"/>
        </w:numPr>
        <w:ind w:left="1276"/>
      </w:pPr>
      <w:r>
        <w:t>Město Třebíč</w:t>
      </w:r>
    </w:p>
    <w:p w14:paraId="444E7095" w14:textId="77777777" w:rsidR="00862B66" w:rsidRPr="00D52734" w:rsidRDefault="00862B66" w:rsidP="00BA4EA0">
      <w:pPr>
        <w:pStyle w:val="Nadpis2"/>
        <w:keepNext w:val="0"/>
        <w:keepLines w:val="0"/>
        <w:numPr>
          <w:ilvl w:val="0"/>
          <w:numId w:val="0"/>
        </w:numPr>
        <w:ind w:left="1276"/>
      </w:pPr>
      <w:r w:rsidRPr="00D52734">
        <w:t xml:space="preserve">Adresa: </w:t>
      </w:r>
      <w:r>
        <w:t>Karlovo nám. 104/55, 674 01 Třebíč 1</w:t>
      </w:r>
    </w:p>
    <w:p w14:paraId="1041E803" w14:textId="1B88AE93" w:rsidR="00862B66" w:rsidRPr="00D52734" w:rsidRDefault="00862B66" w:rsidP="00BA4EA0">
      <w:pPr>
        <w:pStyle w:val="Nadpis2"/>
        <w:keepNext w:val="0"/>
        <w:keepLines w:val="0"/>
        <w:numPr>
          <w:ilvl w:val="0"/>
          <w:numId w:val="0"/>
        </w:numPr>
        <w:ind w:left="1276"/>
      </w:pPr>
      <w:r w:rsidRPr="00D52734">
        <w:t xml:space="preserve">Email: </w:t>
      </w:r>
      <w:r w:rsidRPr="00D52734">
        <w:rPr>
          <w:highlight w:val="yellow"/>
        </w:rPr>
        <w:t>[</w:t>
      </w:r>
      <w:r w:rsidR="00365193">
        <w:rPr>
          <w:highlight w:val="yellow"/>
        </w:rPr>
        <w:t>BUDE DOPLNĚNO PŘED PODPISEM SMLOUVY</w:t>
      </w:r>
      <w:r w:rsidRPr="00D52734">
        <w:rPr>
          <w:highlight w:val="yellow"/>
        </w:rPr>
        <w:t>]</w:t>
      </w:r>
    </w:p>
    <w:p w14:paraId="4B6E7370" w14:textId="77777777" w:rsidR="00862B66" w:rsidRPr="00D52734" w:rsidRDefault="00862B66" w:rsidP="00BA4EA0">
      <w:pPr>
        <w:pStyle w:val="Nadpis2"/>
        <w:keepNext w:val="0"/>
        <w:keepLines w:val="0"/>
        <w:numPr>
          <w:ilvl w:val="0"/>
          <w:numId w:val="0"/>
        </w:numPr>
        <w:ind w:left="1276"/>
      </w:pPr>
      <w:r w:rsidRPr="00D52734">
        <w:t xml:space="preserve">Datová schránka: </w:t>
      </w:r>
      <w:r w:rsidRPr="00A63411">
        <w:rPr>
          <w:rFonts w:cs="Arial"/>
          <w:szCs w:val="22"/>
          <w:shd w:val="clear" w:color="auto" w:fill="FFFFFF"/>
        </w:rPr>
        <w:t>6pub8mc</w:t>
      </w:r>
      <w:r w:rsidRPr="00A63411">
        <w:t xml:space="preserve"> </w:t>
      </w:r>
    </w:p>
    <w:p w14:paraId="2253A2F4" w14:textId="334EBB82" w:rsidR="00862B66" w:rsidRDefault="00862B66" w:rsidP="00BA4EA0">
      <w:pPr>
        <w:pStyle w:val="Nadpis2"/>
        <w:keepNext w:val="0"/>
        <w:keepLines w:val="0"/>
        <w:numPr>
          <w:ilvl w:val="0"/>
          <w:numId w:val="0"/>
        </w:numPr>
        <w:ind w:left="1276"/>
      </w:pPr>
      <w:r w:rsidRPr="00D52734">
        <w:t xml:space="preserve">K rukám: </w:t>
      </w:r>
      <w:r w:rsidRPr="00D52734">
        <w:rPr>
          <w:highlight w:val="yellow"/>
        </w:rPr>
        <w:t>[</w:t>
      </w:r>
      <w:r w:rsidR="00365193">
        <w:rPr>
          <w:highlight w:val="yellow"/>
        </w:rPr>
        <w:t>BUDE DOPLNĚNO PŘED PODPISEM SMLOUVY</w:t>
      </w:r>
      <w:r w:rsidRPr="00D52734">
        <w:rPr>
          <w:highlight w:val="yellow"/>
        </w:rPr>
        <w:t>]</w:t>
      </w:r>
    </w:p>
    <w:p w14:paraId="6A3A4C9D" w14:textId="77777777" w:rsidR="00862B66" w:rsidRPr="00D52734" w:rsidRDefault="00862B66" w:rsidP="00BA4EA0">
      <w:pPr>
        <w:pStyle w:val="Nadpis2"/>
        <w:keepNext w:val="0"/>
        <w:keepLines w:val="0"/>
        <w:numPr>
          <w:ilvl w:val="0"/>
          <w:numId w:val="0"/>
        </w:numPr>
        <w:ind w:left="578"/>
      </w:pPr>
    </w:p>
    <w:p w14:paraId="599A099C" w14:textId="0D7CB57D" w:rsidR="00862B66" w:rsidRPr="00D52734" w:rsidRDefault="00862B66" w:rsidP="00BA4EA0">
      <w:pPr>
        <w:pStyle w:val="Nadpis3"/>
        <w:keepNext w:val="0"/>
        <w:keepLines w:val="0"/>
        <w:ind w:left="1276"/>
      </w:pPr>
      <w:r w:rsidRPr="00D52734">
        <w:t xml:space="preserve">Pokud se doručuje </w:t>
      </w:r>
      <w:r w:rsidR="001C1D66">
        <w:t>Dopravci</w:t>
      </w:r>
      <w:r w:rsidRPr="00D52734">
        <w:t>:</w:t>
      </w:r>
    </w:p>
    <w:p w14:paraId="34CE2593" w14:textId="1B8C5346" w:rsidR="00365193" w:rsidRDefault="00A66879" w:rsidP="00BA4EA0">
      <w:pPr>
        <w:pStyle w:val="Nadpis2"/>
        <w:keepNext w:val="0"/>
        <w:keepLines w:val="0"/>
        <w:numPr>
          <w:ilvl w:val="0"/>
          <w:numId w:val="0"/>
        </w:numPr>
        <w:ind w:left="1276"/>
      </w:pPr>
      <w:r w:rsidRPr="00D52734">
        <w:rPr>
          <w:highlight w:val="yellow"/>
        </w:rPr>
        <w:lastRenderedPageBreak/>
        <w:t>[</w:t>
      </w:r>
      <w:r w:rsidR="00365193">
        <w:rPr>
          <w:highlight w:val="yellow"/>
        </w:rPr>
        <w:t>BUDE DOPLNĚNO PŘED PODPISEM SMLOUVY</w:t>
      </w:r>
      <w:r w:rsidRPr="00D52734">
        <w:rPr>
          <w:highlight w:val="yellow"/>
        </w:rPr>
        <w:t>]</w:t>
      </w:r>
    </w:p>
    <w:p w14:paraId="254FCA2A" w14:textId="68C00463" w:rsidR="00862B66" w:rsidRPr="00D52734" w:rsidRDefault="00862B66" w:rsidP="00BA4EA0">
      <w:pPr>
        <w:pStyle w:val="Nadpis2"/>
        <w:keepNext w:val="0"/>
        <w:keepLines w:val="0"/>
        <w:numPr>
          <w:ilvl w:val="0"/>
          <w:numId w:val="0"/>
        </w:numPr>
        <w:ind w:left="1276"/>
      </w:pPr>
      <w:r w:rsidRPr="00D52734">
        <w:t xml:space="preserve">Adresa: </w:t>
      </w:r>
      <w:r w:rsidRPr="00D52734">
        <w:rPr>
          <w:highlight w:val="yellow"/>
        </w:rPr>
        <w:t>[</w:t>
      </w:r>
      <w:r w:rsidR="00365193">
        <w:rPr>
          <w:highlight w:val="yellow"/>
        </w:rPr>
        <w:t>BUDE DOPLNĚNO PŘED PODPISEM SMLOUVY</w:t>
      </w:r>
      <w:r w:rsidRPr="00D52734">
        <w:rPr>
          <w:highlight w:val="yellow"/>
        </w:rPr>
        <w:t>]</w:t>
      </w:r>
    </w:p>
    <w:p w14:paraId="010B6E73" w14:textId="7E130350" w:rsidR="00862B66" w:rsidRPr="00D52734" w:rsidRDefault="00862B66" w:rsidP="00BA4EA0">
      <w:pPr>
        <w:pStyle w:val="Nadpis2"/>
        <w:keepNext w:val="0"/>
        <w:keepLines w:val="0"/>
        <w:numPr>
          <w:ilvl w:val="0"/>
          <w:numId w:val="0"/>
        </w:numPr>
        <w:ind w:left="1276"/>
      </w:pPr>
      <w:r w:rsidRPr="00D52734">
        <w:t xml:space="preserve">Email: </w:t>
      </w:r>
      <w:r w:rsidRPr="00D52734">
        <w:rPr>
          <w:highlight w:val="yellow"/>
        </w:rPr>
        <w:t>[</w:t>
      </w:r>
      <w:r w:rsidR="00365193">
        <w:rPr>
          <w:highlight w:val="yellow"/>
        </w:rPr>
        <w:t>BUDE DOPLNĚNO PŘED PODPISEM SMLOUVY</w:t>
      </w:r>
      <w:r w:rsidRPr="00D52734">
        <w:rPr>
          <w:highlight w:val="yellow"/>
        </w:rPr>
        <w:t>]</w:t>
      </w:r>
    </w:p>
    <w:p w14:paraId="6FE59BEA" w14:textId="79773A69" w:rsidR="00862B66" w:rsidRDefault="00862B66" w:rsidP="00BA4EA0">
      <w:pPr>
        <w:pStyle w:val="Nadpis2"/>
        <w:keepNext w:val="0"/>
        <w:keepLines w:val="0"/>
        <w:numPr>
          <w:ilvl w:val="0"/>
          <w:numId w:val="0"/>
        </w:numPr>
        <w:ind w:left="1276"/>
      </w:pPr>
      <w:r w:rsidRPr="00D52734">
        <w:t xml:space="preserve">K rukám: </w:t>
      </w:r>
      <w:r w:rsidRPr="00D52734">
        <w:rPr>
          <w:highlight w:val="yellow"/>
        </w:rPr>
        <w:t>[</w:t>
      </w:r>
      <w:r w:rsidR="00365193">
        <w:rPr>
          <w:highlight w:val="yellow"/>
        </w:rPr>
        <w:t>BUDE DOPLNĚNO PŘED PODPISEM SMLOUVY</w:t>
      </w:r>
      <w:r w:rsidRPr="00D52734">
        <w:rPr>
          <w:highlight w:val="yellow"/>
        </w:rPr>
        <w:t>]</w:t>
      </w:r>
      <w:r w:rsidRPr="00D52734">
        <w:t xml:space="preserve"> </w:t>
      </w:r>
    </w:p>
    <w:p w14:paraId="3AC7FE7A" w14:textId="77777777" w:rsidR="00862B66" w:rsidRPr="00D52734" w:rsidRDefault="00862B66" w:rsidP="00BA4EA0">
      <w:pPr>
        <w:pStyle w:val="Nadpis2"/>
        <w:keepNext w:val="0"/>
        <w:keepLines w:val="0"/>
      </w:pPr>
      <w:r w:rsidRPr="00D52734">
        <w:t>Jakákoliv písemnost se bude považována za doručenou:</w:t>
      </w:r>
    </w:p>
    <w:p w14:paraId="4F3BA846" w14:textId="70FDB315" w:rsidR="000A1CA6" w:rsidRPr="000A1CA6" w:rsidRDefault="00862B66" w:rsidP="00FE085D">
      <w:pPr>
        <w:pStyle w:val="Nadpis2"/>
        <w:keepNext w:val="0"/>
        <w:keepLines w:val="0"/>
        <w:numPr>
          <w:ilvl w:val="0"/>
          <w:numId w:val="11"/>
        </w:numPr>
      </w:pPr>
      <w:r w:rsidRPr="00D52734">
        <w:t>je-li doručováno osobním předáním písemnosti, v okamžiku, kdy zástupce adresáta (druhé strany) potvrdí převzetí písemnosti, popřípadě v okamžiku, kdy zástupce adresáta odmítl zásilku převzít;</w:t>
      </w:r>
    </w:p>
    <w:p w14:paraId="50EB3D36" w14:textId="68EC0A69" w:rsidR="0088246C" w:rsidRDefault="00862B66" w:rsidP="00FE085D">
      <w:pPr>
        <w:pStyle w:val="Nadpis2"/>
        <w:keepNext w:val="0"/>
        <w:keepLines w:val="0"/>
        <w:numPr>
          <w:ilvl w:val="0"/>
          <w:numId w:val="11"/>
        </w:numPr>
      </w:pPr>
      <w:r w:rsidRPr="00D52734">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14:paraId="73C7F336" w14:textId="3D02FC39" w:rsidR="001C1D66" w:rsidRPr="001C1D66" w:rsidRDefault="001C1D66" w:rsidP="00FE085D">
      <w:pPr>
        <w:pStyle w:val="Nadpis2"/>
        <w:keepNext w:val="0"/>
        <w:keepLines w:val="0"/>
        <w:numPr>
          <w:ilvl w:val="0"/>
          <w:numId w:val="11"/>
        </w:numPr>
      </w:pPr>
      <w:r w:rsidRPr="001C1D66">
        <w:t xml:space="preserve">je-li doručováno </w:t>
      </w:r>
      <w:r w:rsidR="00C81F2D">
        <w:t>datovou schránkou</w:t>
      </w:r>
      <w:r w:rsidRPr="001C1D66">
        <w:t xml:space="preserve">, v okamžiku, kdy </w:t>
      </w:r>
      <w:r w:rsidR="00C81F2D" w:rsidRPr="00C81F2D">
        <w:t>se po dodání zprávy do datové schránky přihlásil uživatel oprávněný číst datové zprávy</w:t>
      </w:r>
      <w:r w:rsidRPr="001C1D66">
        <w:t>;</w:t>
      </w:r>
    </w:p>
    <w:p w14:paraId="0C0A5516" w14:textId="77777777" w:rsidR="00862B66" w:rsidRDefault="00862B66" w:rsidP="00FE085D">
      <w:pPr>
        <w:pStyle w:val="Nadpis2"/>
        <w:keepNext w:val="0"/>
        <w:keepLines w:val="0"/>
        <w:numPr>
          <w:ilvl w:val="0"/>
          <w:numId w:val="11"/>
        </w:numPr>
      </w:pPr>
      <w:r w:rsidRPr="00D52734">
        <w:t>je-li doručováno prostřednictvím pošty či kurýrní služby, v okamžiku, kdy zástupce druhé strany převzal zásilku, popřípadě v okamžiku, kdy zástupce adresáta odmítl zásilku převzít.</w:t>
      </w:r>
    </w:p>
    <w:p w14:paraId="036EE2F2" w14:textId="77777777" w:rsidR="00862B66" w:rsidRPr="00D52734" w:rsidRDefault="00862B66" w:rsidP="00C81F2D">
      <w:pPr>
        <w:pStyle w:val="Nadpis2"/>
        <w:keepNext w:val="0"/>
        <w:keepLines w:val="0"/>
      </w:pPr>
      <w:r w:rsidRPr="00D52734">
        <w:t>Obě strany jsou oprávněny měnit své adresy (jakož e-mail) pro doručování; v takovém případě je druhá strana povinna doručovat na nově uvedenou adresu (e-mail), a to od prvního následujícího pracovního dne po dni, kdy této straně byla změna prokazatelně oznámena.</w:t>
      </w:r>
    </w:p>
    <w:p w14:paraId="7D4188E7" w14:textId="77777777" w:rsidR="00862B66" w:rsidRPr="00862B66" w:rsidRDefault="00862B66" w:rsidP="008A2774"/>
    <w:p w14:paraId="3CA534FC" w14:textId="77777777" w:rsidR="003F53D1" w:rsidRDefault="003F53D1" w:rsidP="003F53D1">
      <w:pPr>
        <w:pStyle w:val="Nadpis1"/>
      </w:pPr>
      <w:bookmarkStart w:id="74" w:name="_Toc136443399"/>
      <w:r>
        <w:t>Závěrečná ustanovení</w:t>
      </w:r>
      <w:bookmarkEnd w:id="74"/>
      <w:r>
        <w:t xml:space="preserve"> </w:t>
      </w:r>
    </w:p>
    <w:p w14:paraId="1429A891" w14:textId="7184ACB7" w:rsidR="008A5118" w:rsidRDefault="008A5118" w:rsidP="00C81F2D">
      <w:pPr>
        <w:pStyle w:val="Nadpis2"/>
        <w:keepNext w:val="0"/>
        <w:keepLines w:val="0"/>
        <w:ind w:left="578" w:hanging="578"/>
      </w:pPr>
      <w:r>
        <w:t xml:space="preserve">Tato Smlouva nabývá účinnosti </w:t>
      </w:r>
      <w:r w:rsidR="00F060E7" w:rsidRPr="007A49BB">
        <w:t>v souladu s § 6 odst. 1 zákona č. 340/2015 Sb., o zvláštních podmínkách účinnosti některých smluv, uveřejňování těchto smluv a o registru smluv (zákon o</w:t>
      </w:r>
      <w:r w:rsidR="003B123E">
        <w:t> </w:t>
      </w:r>
      <w:r w:rsidR="00F060E7" w:rsidRPr="007A49BB">
        <w:t>registru smluv), ve znění pozdějších předpisů, nejdříve dnem jejího uveřejnění v registru smluv</w:t>
      </w:r>
      <w:r w:rsidR="00F060E7">
        <w:t>.</w:t>
      </w:r>
      <w:r>
        <w:t xml:space="preserve"> </w:t>
      </w:r>
    </w:p>
    <w:p w14:paraId="4F809DAC" w14:textId="16BBB216" w:rsidR="008B25F8" w:rsidRDefault="008B25F8" w:rsidP="00C81F2D">
      <w:pPr>
        <w:pStyle w:val="Nadpis2"/>
        <w:keepNext w:val="0"/>
        <w:keepLines w:val="0"/>
        <w:ind w:left="578" w:hanging="578"/>
      </w:pPr>
      <w:r>
        <w:t xml:space="preserve">Smluvní strany souhlasí s tím, aby tato Smlouva byla uvedena v evidenci smluv, vedené Objednatelem, která bude obsahovat údaje o </w:t>
      </w:r>
      <w:r w:rsidR="00F060E7">
        <w:t>S</w:t>
      </w:r>
      <w:r>
        <w:t xml:space="preserve">mluvních stranách, předmětu Smlouvy, číselné označení této Smlouvy a datum jejího podpisu. Smluvní strany výslovně souhlasí, že jejich osobní údaje uvedené v této Smlouvě budou zpracovány pro účely vedení evidence smluv. Dále </w:t>
      </w:r>
      <w:r w:rsidR="00F060E7">
        <w:t>S</w:t>
      </w:r>
      <w:r>
        <w:t>mluvní strany prohlašují, že skutečnosti uvedené v této Smlouvě nepovažují za obchodní tajemství ve smyslu § 504 Občanského zákoníku v platném znění a udělují svolení k jejich užití a zveřejnění bez stanovení jakýchkoliv dalších podmínek.</w:t>
      </w:r>
    </w:p>
    <w:p w14:paraId="28EE8B21" w14:textId="295908F8" w:rsidR="003F53D1" w:rsidRPr="00A63411" w:rsidRDefault="003F53D1" w:rsidP="00C81F2D">
      <w:pPr>
        <w:pStyle w:val="Nadpis2"/>
        <w:keepNext w:val="0"/>
        <w:keepLines w:val="0"/>
        <w:ind w:left="578" w:hanging="578"/>
      </w:pPr>
      <w:r w:rsidRPr="00A63411">
        <w:t xml:space="preserve">Tato Smlouva se řídí českým právem. Jednacím jazykem mezi Objednatelem a </w:t>
      </w:r>
      <w:r w:rsidR="00C37DFB">
        <w:t>Dopravcem</w:t>
      </w:r>
      <w:r w:rsidR="00C37DFB" w:rsidRPr="00A63411">
        <w:t xml:space="preserve"> </w:t>
      </w:r>
      <w:r w:rsidRPr="00A63411">
        <w:t>bude pro veškerá plnění vyplývající z této Smlouvy výhradně jazyk český, a to včetně veškeré dokumentace vztahující se k předmětu této Smlouvy.</w:t>
      </w:r>
    </w:p>
    <w:p w14:paraId="625C33D3" w14:textId="77777777" w:rsidR="003F53D1" w:rsidRDefault="003F53D1" w:rsidP="00C81F2D">
      <w:pPr>
        <w:pStyle w:val="Nadpis2"/>
        <w:keepNext w:val="0"/>
        <w:keepLines w:val="0"/>
        <w:ind w:left="578" w:hanging="578"/>
      </w:pPr>
      <w:r w:rsidRPr="00A63411">
        <w:t xml:space="preserve">Je-li nebo stane-li se některé ustanovení této Smlouvy neplatným či nevykonatelným, nedotkne se tato neplatnost či nevykonatelnost jiných ustanovení této Smlouvy. Strany se </w:t>
      </w:r>
      <w:r w:rsidRPr="00A63411">
        <w:lastRenderedPageBreak/>
        <w:t>zavazují, v co nejkratší lhůtě nahradit neplatné či nevykonatelné ustanovení jiným ustanovením, které bude platné a vykonatelné a které bude svým obsahem obdobné nahrazovanému neplatnému či nevykonatelnému ustanovení.</w:t>
      </w:r>
    </w:p>
    <w:p w14:paraId="063D0065" w14:textId="32B1CBBC" w:rsidR="003F53D1" w:rsidRPr="00A63411" w:rsidRDefault="003F53D1" w:rsidP="00C81F2D">
      <w:pPr>
        <w:pStyle w:val="Nadpis2"/>
        <w:keepNext w:val="0"/>
        <w:keepLines w:val="0"/>
        <w:ind w:left="578" w:hanging="578"/>
      </w:pPr>
      <w:r w:rsidRPr="00A63411">
        <w:t xml:space="preserve">Jakékoliv změny či doplnění Smlouvy je možné činit výhradně formou písemných dodatků </w:t>
      </w:r>
      <w:r w:rsidR="000B21AE">
        <w:t>podepsaných</w:t>
      </w:r>
      <w:r w:rsidR="000B21AE" w:rsidRPr="00A63411">
        <w:t xml:space="preserve"> </w:t>
      </w:r>
      <w:r w:rsidRPr="00A63411">
        <w:t xml:space="preserve">oběma </w:t>
      </w:r>
      <w:r w:rsidR="00F060E7">
        <w:t>S</w:t>
      </w:r>
      <w:r w:rsidRPr="00A63411">
        <w:t>mluvními stranami.</w:t>
      </w:r>
    </w:p>
    <w:p w14:paraId="6D44D4E4" w14:textId="77777777" w:rsidR="003F53D1" w:rsidRPr="00A63411" w:rsidRDefault="003F53D1" w:rsidP="00C81F2D">
      <w:pPr>
        <w:pStyle w:val="Nadpis2"/>
        <w:keepNext w:val="0"/>
        <w:keepLines w:val="0"/>
        <w:ind w:left="578" w:hanging="578"/>
      </w:pPr>
      <w:r w:rsidRPr="00A63411">
        <w:t>Veškeré případné spory ze Smlouvy budou řešeny věcně a místně příslušným soudem v České republice.</w:t>
      </w:r>
    </w:p>
    <w:p w14:paraId="04A8237F" w14:textId="6D45EBA6" w:rsidR="003F53D1" w:rsidRPr="00A63411" w:rsidRDefault="003F53D1" w:rsidP="00C81F2D">
      <w:pPr>
        <w:pStyle w:val="Nadpis2"/>
        <w:keepNext w:val="0"/>
        <w:keepLines w:val="0"/>
        <w:ind w:left="578" w:hanging="578"/>
      </w:pPr>
      <w:r w:rsidRPr="00A63411">
        <w:t xml:space="preserve">Smluvní strany prohlašují, že si tuto Smlouvu přečetly a že </w:t>
      </w:r>
      <w:r w:rsidR="00C53A9F" w:rsidRPr="00C53A9F">
        <w:t>tato Smlouva vyjadřuje jejich pravou a svobodnou vůli</w:t>
      </w:r>
      <w:r w:rsidRPr="00A63411">
        <w:t>. Autentičnost této Smlouvy potvrzují svým podpisem.</w:t>
      </w:r>
    </w:p>
    <w:p w14:paraId="41666B92" w14:textId="0B91BDDD" w:rsidR="003F53D1" w:rsidRDefault="003F53D1" w:rsidP="00C81F2D">
      <w:pPr>
        <w:pStyle w:val="Nadpis2"/>
        <w:keepNext w:val="0"/>
        <w:keepLines w:val="0"/>
        <w:ind w:left="578" w:hanging="578"/>
      </w:pPr>
      <w:r w:rsidRPr="00A63411">
        <w:t xml:space="preserve">Tato Smlouva je uzavřena </w:t>
      </w:r>
      <w:r w:rsidR="00EA30C0">
        <w:t>elektronicky v jednom originále</w:t>
      </w:r>
      <w:r w:rsidRPr="00A63411">
        <w:t>.</w:t>
      </w:r>
    </w:p>
    <w:p w14:paraId="24F7CD95" w14:textId="1E168F6D" w:rsidR="0069169E" w:rsidRPr="0069169E" w:rsidRDefault="0069169E" w:rsidP="0069169E">
      <w:pPr>
        <w:pStyle w:val="Nadpis2"/>
        <w:keepNext w:val="0"/>
        <w:keepLines w:val="0"/>
        <w:ind w:left="578" w:hanging="578"/>
      </w:pPr>
      <w:r>
        <w:t xml:space="preserve">O uzavření této smlouvy rozhodla Rada města Třebíče svým usnesením č. </w:t>
      </w:r>
      <w:r w:rsidRPr="0062393D">
        <w:rPr>
          <w:highlight w:val="yellow"/>
        </w:rPr>
        <w:t>[</w:t>
      </w:r>
      <w:r>
        <w:rPr>
          <w:highlight w:val="yellow"/>
        </w:rPr>
        <w:t>BUDE DOPLNĚNO PŘED PODPISEM SMLOUVY</w:t>
      </w:r>
      <w:r w:rsidRPr="0062393D">
        <w:rPr>
          <w:highlight w:val="yellow"/>
        </w:rPr>
        <w:t>]</w:t>
      </w:r>
      <w:r>
        <w:t xml:space="preserve"> ze dne </w:t>
      </w:r>
      <w:r w:rsidRPr="0062393D">
        <w:rPr>
          <w:highlight w:val="yellow"/>
        </w:rPr>
        <w:t>[</w:t>
      </w:r>
      <w:r>
        <w:rPr>
          <w:highlight w:val="yellow"/>
        </w:rPr>
        <w:t>BUDE DOPLNĚNO PŘED PODPISEM SMLOUVY</w:t>
      </w:r>
      <w:r w:rsidRPr="0062393D">
        <w:rPr>
          <w:highlight w:val="yellow"/>
        </w:rPr>
        <w:t>]</w:t>
      </w:r>
      <w:r>
        <w:t>.</w:t>
      </w:r>
    </w:p>
    <w:p w14:paraId="11398EDE" w14:textId="77777777" w:rsidR="003F53D1" w:rsidRDefault="003F53D1" w:rsidP="003F53D1">
      <w:pPr>
        <w:pStyle w:val="Nadpis2"/>
        <w:numPr>
          <w:ilvl w:val="0"/>
          <w:numId w:val="0"/>
        </w:numPr>
        <w:ind w:left="567"/>
        <w:rPr>
          <w:szCs w:val="22"/>
        </w:rPr>
      </w:pPr>
    </w:p>
    <w:p w14:paraId="7EF0DB2A" w14:textId="77777777" w:rsidR="005A128F" w:rsidRDefault="005A128F" w:rsidP="005A128F"/>
    <w:p w14:paraId="7914D822" w14:textId="77777777" w:rsidR="005A128F" w:rsidRPr="005A128F" w:rsidRDefault="005A128F" w:rsidP="005A128F"/>
    <w:tbl>
      <w:tblPr>
        <w:tblW w:w="9142" w:type="dxa"/>
        <w:tblLayout w:type="fixed"/>
        <w:tblCellMar>
          <w:left w:w="70" w:type="dxa"/>
          <w:right w:w="70" w:type="dxa"/>
        </w:tblCellMar>
        <w:tblLook w:val="0000" w:firstRow="0" w:lastRow="0" w:firstColumn="0" w:lastColumn="0" w:noHBand="0" w:noVBand="0"/>
      </w:tblPr>
      <w:tblGrid>
        <w:gridCol w:w="4748"/>
        <w:gridCol w:w="4394"/>
      </w:tblGrid>
      <w:tr w:rsidR="003F53D1" w:rsidRPr="00CC2E9B" w14:paraId="38748884" w14:textId="77777777" w:rsidTr="000733FD">
        <w:tc>
          <w:tcPr>
            <w:tcW w:w="4748" w:type="dxa"/>
            <w:tcBorders>
              <w:top w:val="nil"/>
              <w:left w:val="nil"/>
              <w:bottom w:val="nil"/>
              <w:right w:val="nil"/>
            </w:tcBorders>
          </w:tcPr>
          <w:p w14:paraId="682A916B" w14:textId="77777777" w:rsidR="003F53D1" w:rsidRPr="00CC2E9B" w:rsidRDefault="003F53D1" w:rsidP="000733FD">
            <w:pPr>
              <w:tabs>
                <w:tab w:val="left" w:pos="2835"/>
              </w:tabs>
            </w:pPr>
            <w:r w:rsidRPr="00CC2E9B">
              <w:t>Místo:</w:t>
            </w:r>
          </w:p>
          <w:p w14:paraId="4419AD9B" w14:textId="15A960BF" w:rsidR="003F53D1" w:rsidRPr="00CC2E9B" w:rsidRDefault="003F53D1" w:rsidP="000733FD">
            <w:pPr>
              <w:tabs>
                <w:tab w:val="left" w:pos="2835"/>
              </w:tabs>
            </w:pPr>
            <w:r w:rsidRPr="00CC2E9B">
              <w:t>Datum</w:t>
            </w:r>
            <w:r w:rsidR="00EA30C0">
              <w:t xml:space="preserve"> (dle elektronického podpisu)</w:t>
            </w:r>
          </w:p>
        </w:tc>
        <w:tc>
          <w:tcPr>
            <w:tcW w:w="4394" w:type="dxa"/>
            <w:tcBorders>
              <w:top w:val="nil"/>
              <w:left w:val="nil"/>
              <w:bottom w:val="nil"/>
              <w:right w:val="nil"/>
            </w:tcBorders>
          </w:tcPr>
          <w:p w14:paraId="2825F731" w14:textId="77777777" w:rsidR="003F53D1" w:rsidRPr="00CC2E9B" w:rsidRDefault="003F53D1" w:rsidP="000733FD">
            <w:pPr>
              <w:tabs>
                <w:tab w:val="left" w:pos="2835"/>
              </w:tabs>
            </w:pPr>
            <w:r w:rsidRPr="00CC2E9B">
              <w:t xml:space="preserve">Místo: </w:t>
            </w:r>
          </w:p>
          <w:p w14:paraId="5388CB25" w14:textId="206A808C" w:rsidR="003F53D1" w:rsidRPr="00CC2E9B" w:rsidRDefault="003F53D1" w:rsidP="000733FD">
            <w:pPr>
              <w:tabs>
                <w:tab w:val="left" w:pos="2835"/>
              </w:tabs>
            </w:pPr>
            <w:r w:rsidRPr="00CC2E9B">
              <w:t>Datum</w:t>
            </w:r>
            <w:r w:rsidR="00EA30C0">
              <w:t xml:space="preserve"> (dle elektronického podpisu)</w:t>
            </w:r>
          </w:p>
          <w:p w14:paraId="41E63B0F" w14:textId="77777777" w:rsidR="003F53D1" w:rsidRPr="00CC2E9B" w:rsidRDefault="003F53D1" w:rsidP="000733FD">
            <w:pPr>
              <w:tabs>
                <w:tab w:val="left" w:pos="2835"/>
              </w:tabs>
            </w:pPr>
          </w:p>
        </w:tc>
      </w:tr>
      <w:tr w:rsidR="003F53D1" w:rsidRPr="00CC2E9B" w14:paraId="51D0A5A7" w14:textId="77777777" w:rsidTr="000733FD">
        <w:tc>
          <w:tcPr>
            <w:tcW w:w="4748" w:type="dxa"/>
            <w:tcBorders>
              <w:top w:val="nil"/>
              <w:left w:val="nil"/>
              <w:bottom w:val="nil"/>
              <w:right w:val="nil"/>
            </w:tcBorders>
          </w:tcPr>
          <w:p w14:paraId="69A5F02A" w14:textId="77777777" w:rsidR="003F53D1" w:rsidRPr="00CC2E9B" w:rsidRDefault="003F53D1" w:rsidP="000733FD">
            <w:pPr>
              <w:tabs>
                <w:tab w:val="left" w:pos="2835"/>
              </w:tabs>
            </w:pPr>
            <w:r w:rsidRPr="00CC2E9B">
              <w:t>Za Objednatele</w:t>
            </w:r>
            <w:r w:rsidRPr="00CC2E9B">
              <w:rPr>
                <w:b/>
              </w:rPr>
              <w:t>:</w:t>
            </w:r>
          </w:p>
        </w:tc>
        <w:tc>
          <w:tcPr>
            <w:tcW w:w="4394" w:type="dxa"/>
            <w:tcBorders>
              <w:top w:val="nil"/>
              <w:left w:val="nil"/>
              <w:bottom w:val="nil"/>
              <w:right w:val="nil"/>
            </w:tcBorders>
          </w:tcPr>
          <w:p w14:paraId="1DFB6EA6" w14:textId="77777777" w:rsidR="003F53D1" w:rsidRPr="00CC2E9B" w:rsidRDefault="003F53D1" w:rsidP="003F53D1">
            <w:pPr>
              <w:tabs>
                <w:tab w:val="left" w:pos="2835"/>
              </w:tabs>
            </w:pPr>
            <w:r w:rsidRPr="00CC2E9B">
              <w:t xml:space="preserve">Za </w:t>
            </w:r>
            <w:r>
              <w:rPr>
                <w:bCs/>
              </w:rPr>
              <w:t>Dopravce</w:t>
            </w:r>
            <w:r w:rsidRPr="00CC2E9B">
              <w:rPr>
                <w:bCs/>
              </w:rPr>
              <w:t>:</w:t>
            </w:r>
          </w:p>
        </w:tc>
      </w:tr>
      <w:tr w:rsidR="003F53D1" w:rsidRPr="00CC2E9B" w14:paraId="1B51FC28" w14:textId="77777777" w:rsidTr="000733FD">
        <w:tc>
          <w:tcPr>
            <w:tcW w:w="4748" w:type="dxa"/>
            <w:tcBorders>
              <w:top w:val="nil"/>
              <w:left w:val="nil"/>
              <w:bottom w:val="nil"/>
              <w:right w:val="nil"/>
            </w:tcBorders>
          </w:tcPr>
          <w:p w14:paraId="4C6FDF38" w14:textId="77777777" w:rsidR="003F53D1" w:rsidRPr="00CC2E9B" w:rsidRDefault="003F53D1" w:rsidP="000733FD">
            <w:pPr>
              <w:tabs>
                <w:tab w:val="left" w:pos="2835"/>
              </w:tabs>
            </w:pPr>
          </w:p>
          <w:p w14:paraId="7AD3423A" w14:textId="77777777" w:rsidR="003F53D1" w:rsidRPr="00CC2E9B" w:rsidRDefault="003F53D1" w:rsidP="000733FD">
            <w:pPr>
              <w:pBdr>
                <w:bottom w:val="single" w:sz="12" w:space="1" w:color="auto"/>
              </w:pBdr>
              <w:tabs>
                <w:tab w:val="left" w:pos="2835"/>
              </w:tabs>
            </w:pPr>
          </w:p>
          <w:p w14:paraId="15A0B7F0" w14:textId="0D51716F" w:rsidR="003F53D1" w:rsidRPr="00CC2E9B" w:rsidRDefault="003F53D1" w:rsidP="000733FD">
            <w:pPr>
              <w:tabs>
                <w:tab w:val="left" w:pos="2835"/>
              </w:tabs>
            </w:pPr>
            <w:r w:rsidRPr="00CC2E9B">
              <w:t xml:space="preserve">Jméno: </w:t>
            </w:r>
            <w:r w:rsidR="00F0303D" w:rsidRPr="00F0303D">
              <w:t>Mgr. Pavel Pacal</w:t>
            </w:r>
          </w:p>
          <w:p w14:paraId="51BD383F" w14:textId="77777777" w:rsidR="003F53D1" w:rsidRPr="00CC2E9B" w:rsidRDefault="003F53D1" w:rsidP="000733FD">
            <w:pPr>
              <w:tabs>
                <w:tab w:val="left" w:pos="2835"/>
              </w:tabs>
            </w:pPr>
            <w:r w:rsidRPr="00CC2E9B">
              <w:t xml:space="preserve">Funkce: </w:t>
            </w:r>
            <w:r>
              <w:t xml:space="preserve">starosta </w:t>
            </w:r>
          </w:p>
          <w:p w14:paraId="63239C5B" w14:textId="77777777" w:rsidR="003F53D1" w:rsidRPr="00CC2E9B" w:rsidRDefault="003F53D1" w:rsidP="000733FD">
            <w:pPr>
              <w:tabs>
                <w:tab w:val="left" w:pos="2835"/>
              </w:tabs>
            </w:pPr>
          </w:p>
        </w:tc>
        <w:tc>
          <w:tcPr>
            <w:tcW w:w="4394" w:type="dxa"/>
            <w:tcBorders>
              <w:top w:val="nil"/>
              <w:left w:val="nil"/>
              <w:bottom w:val="nil"/>
              <w:right w:val="nil"/>
            </w:tcBorders>
          </w:tcPr>
          <w:p w14:paraId="6832363C" w14:textId="77777777" w:rsidR="003F53D1" w:rsidRPr="00CC2E9B" w:rsidRDefault="003F53D1" w:rsidP="000733FD">
            <w:pPr>
              <w:tabs>
                <w:tab w:val="left" w:pos="2835"/>
              </w:tabs>
            </w:pPr>
          </w:p>
          <w:p w14:paraId="69577A34" w14:textId="77777777" w:rsidR="003F53D1" w:rsidRPr="00CC2E9B" w:rsidRDefault="003F53D1" w:rsidP="000733FD">
            <w:pPr>
              <w:pBdr>
                <w:bottom w:val="single" w:sz="12" w:space="1" w:color="auto"/>
              </w:pBdr>
              <w:tabs>
                <w:tab w:val="left" w:pos="2835"/>
              </w:tabs>
            </w:pPr>
          </w:p>
          <w:p w14:paraId="5BF817FF" w14:textId="12BCF256" w:rsidR="003F53D1" w:rsidRPr="00CC2E9B" w:rsidRDefault="003F53D1" w:rsidP="000733FD">
            <w:pPr>
              <w:tabs>
                <w:tab w:val="left" w:pos="2835"/>
              </w:tabs>
            </w:pPr>
            <w:r w:rsidRPr="00CC2E9B">
              <w:t xml:space="preserve">Jméno: </w:t>
            </w:r>
            <w:r w:rsidRPr="00CC2E9B">
              <w:rPr>
                <w:highlight w:val="yellow"/>
              </w:rPr>
              <w:t>[</w:t>
            </w:r>
            <w:r w:rsidR="00365193">
              <w:rPr>
                <w:highlight w:val="yellow"/>
              </w:rPr>
              <w:t>BUDE DOPLNĚNO PŘED PODPISEM SMLOUVY</w:t>
            </w:r>
            <w:r w:rsidRPr="00CC2E9B">
              <w:rPr>
                <w:highlight w:val="yellow"/>
              </w:rPr>
              <w:t>]</w:t>
            </w:r>
          </w:p>
          <w:p w14:paraId="57BD7C2F" w14:textId="03FAF62A" w:rsidR="003F53D1" w:rsidRPr="00CC2E9B" w:rsidRDefault="003F53D1" w:rsidP="000733FD">
            <w:pPr>
              <w:tabs>
                <w:tab w:val="left" w:pos="2835"/>
              </w:tabs>
            </w:pPr>
            <w:r w:rsidRPr="00CC2E9B">
              <w:t xml:space="preserve">Funkce: </w:t>
            </w:r>
            <w:r w:rsidRPr="00CC2E9B">
              <w:rPr>
                <w:highlight w:val="yellow"/>
              </w:rPr>
              <w:t>[</w:t>
            </w:r>
            <w:r w:rsidR="00365193">
              <w:rPr>
                <w:highlight w:val="yellow"/>
              </w:rPr>
              <w:t>BUDE DOPLNĚNO PŘED PODPISEM SMLOUVY</w:t>
            </w:r>
            <w:r w:rsidRPr="00CC2E9B">
              <w:rPr>
                <w:highlight w:val="yellow"/>
              </w:rPr>
              <w:t>]</w:t>
            </w:r>
          </w:p>
        </w:tc>
      </w:tr>
    </w:tbl>
    <w:p w14:paraId="76D1AF9E" w14:textId="14F99079" w:rsidR="004C7350" w:rsidRPr="00C71658" w:rsidRDefault="004C7350" w:rsidP="00C71658"/>
    <w:sectPr w:rsidR="004C7350" w:rsidRPr="00C71658" w:rsidSect="007824DB">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AA956" w14:textId="77777777" w:rsidR="00B57C79" w:rsidRDefault="00B57C79" w:rsidP="007824DB">
      <w:pPr>
        <w:spacing w:after="0" w:line="240" w:lineRule="auto"/>
      </w:pPr>
      <w:r>
        <w:separator/>
      </w:r>
    </w:p>
  </w:endnote>
  <w:endnote w:type="continuationSeparator" w:id="0">
    <w:p w14:paraId="4F50A537" w14:textId="77777777" w:rsidR="00B57C79" w:rsidRDefault="00B57C79" w:rsidP="00782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9613368"/>
      <w:docPartObj>
        <w:docPartGallery w:val="Page Numbers (Bottom of Page)"/>
        <w:docPartUnique/>
      </w:docPartObj>
    </w:sdtPr>
    <w:sdtContent>
      <w:p w14:paraId="3DEA96E5" w14:textId="0A3237C1" w:rsidR="0069169E" w:rsidRDefault="0069169E" w:rsidP="007824DB">
        <w:pPr>
          <w:pStyle w:val="Zpat"/>
          <w:jc w:val="center"/>
        </w:pPr>
        <w:r>
          <w:fldChar w:fldCharType="begin"/>
        </w:r>
        <w:r>
          <w:instrText>PAGE   \* MERGEFORMAT</w:instrText>
        </w:r>
        <w:r>
          <w:fldChar w:fldCharType="separate"/>
        </w:r>
        <w:r w:rsidR="00891D66">
          <w:rPr>
            <w:noProof/>
          </w:rPr>
          <w:t>24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84B2" w14:textId="77777777" w:rsidR="00B57C79" w:rsidRDefault="00B57C79" w:rsidP="007824DB">
      <w:pPr>
        <w:spacing w:after="0" w:line="240" w:lineRule="auto"/>
      </w:pPr>
      <w:r>
        <w:separator/>
      </w:r>
    </w:p>
  </w:footnote>
  <w:footnote w:type="continuationSeparator" w:id="0">
    <w:p w14:paraId="0E9FC93D" w14:textId="77777777" w:rsidR="00B57C79" w:rsidRDefault="00B57C79" w:rsidP="00782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31EE7"/>
    <w:multiLevelType w:val="hybridMultilevel"/>
    <w:tmpl w:val="8D4AF47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2" w15:restartNumberingAfterBreak="0">
    <w:nsid w:val="1503527A"/>
    <w:multiLevelType w:val="hybridMultilevel"/>
    <w:tmpl w:val="B5E00348"/>
    <w:lvl w:ilvl="0" w:tplc="04050017">
      <w:start w:val="1"/>
      <w:numFmt w:val="lowerLetter"/>
      <w:lvlText w:val="%1)"/>
      <w:lvlJc w:val="left"/>
      <w:pPr>
        <w:ind w:left="1428" w:hanging="360"/>
      </w:pPr>
    </w:lvl>
    <w:lvl w:ilvl="1" w:tplc="3E70A63E">
      <w:start w:val="1"/>
      <w:numFmt w:val="lowerLetter"/>
      <w:lvlText w:val="(%2)"/>
      <w:lvlJc w:val="left"/>
      <w:pPr>
        <w:ind w:left="2493" w:hanging="705"/>
      </w:pPr>
      <w:rPr>
        <w:rFonts w:hint="default"/>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19951F6C"/>
    <w:multiLevelType w:val="hybridMultilevel"/>
    <w:tmpl w:val="DDEC552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44100C3"/>
    <w:multiLevelType w:val="hybridMultilevel"/>
    <w:tmpl w:val="F1A62638"/>
    <w:lvl w:ilvl="0" w:tplc="04050017">
      <w:start w:val="1"/>
      <w:numFmt w:val="lowerLetter"/>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A454BDD"/>
    <w:multiLevelType w:val="multilevel"/>
    <w:tmpl w:val="04050025"/>
    <w:lvl w:ilvl="0">
      <w:start w:val="1"/>
      <w:numFmt w:val="decimal"/>
      <w:pStyle w:val="Nadpis1"/>
      <w:lvlText w:val="%1"/>
      <w:lvlJc w:val="left"/>
      <w:pPr>
        <w:ind w:left="432" w:hanging="432"/>
      </w:pPr>
      <w:rPr>
        <w:rFonts w:hint="default"/>
        <w:b/>
        <w:i w:val="0"/>
        <w:sz w:val="22"/>
        <w:u w:val="none"/>
      </w:rPr>
    </w:lvl>
    <w:lvl w:ilvl="1">
      <w:start w:val="1"/>
      <w:numFmt w:val="decimal"/>
      <w:pStyle w:val="Nadpis2"/>
      <w:lvlText w:val="%1.%2"/>
      <w:lvlJc w:val="left"/>
      <w:pPr>
        <w:ind w:left="576" w:hanging="576"/>
      </w:pPr>
      <w:rPr>
        <w:rFonts w:hint="default"/>
        <w:b w:val="0"/>
        <w:i w:val="0"/>
        <w:sz w:val="22"/>
      </w:rPr>
    </w:lvl>
    <w:lvl w:ilvl="2">
      <w:start w:val="1"/>
      <w:numFmt w:val="decimal"/>
      <w:pStyle w:val="Nadpis3"/>
      <w:lvlText w:val="%1.%2.%3"/>
      <w:lvlJc w:val="left"/>
      <w:pPr>
        <w:ind w:left="720" w:hanging="72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dpis4"/>
      <w:lvlText w:val="%1.%2.%3.%4"/>
      <w:lvlJc w:val="left"/>
      <w:pPr>
        <w:ind w:left="864" w:hanging="864"/>
      </w:pPr>
      <w:rPr>
        <w:rFonts w:hint="default"/>
        <w:b w:val="0"/>
        <w:i w:val="0"/>
        <w:sz w:val="22"/>
        <w:szCs w:val="22"/>
      </w:rPr>
    </w:lvl>
    <w:lvl w:ilvl="4">
      <w:start w:val="1"/>
      <w:numFmt w:val="decimal"/>
      <w:pStyle w:val="Nadpis5"/>
      <w:lvlText w:val="%1.%2.%3.%4.%5"/>
      <w:lvlJc w:val="left"/>
      <w:pPr>
        <w:ind w:left="1008" w:hanging="1008"/>
      </w:pPr>
      <w:rPr>
        <w:rFonts w:hint="default"/>
        <w:b w:val="0"/>
        <w:i w:val="0"/>
        <w:sz w:val="22"/>
        <w:szCs w:val="22"/>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25480E"/>
    <w:multiLevelType w:val="multilevel"/>
    <w:tmpl w:val="E86C0B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1146959"/>
    <w:multiLevelType w:val="hybridMultilevel"/>
    <w:tmpl w:val="AE0CB7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22372E8"/>
    <w:multiLevelType w:val="hybridMultilevel"/>
    <w:tmpl w:val="EEB8B4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469174CD"/>
    <w:multiLevelType w:val="hybridMultilevel"/>
    <w:tmpl w:val="5926996A"/>
    <w:lvl w:ilvl="0" w:tplc="FCB2CA6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946322"/>
    <w:multiLevelType w:val="hybridMultilevel"/>
    <w:tmpl w:val="9640B2D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54DF423C"/>
    <w:multiLevelType w:val="multilevel"/>
    <w:tmpl w:val="E1C6F3A4"/>
    <w:lvl w:ilvl="0">
      <w:start w:val="1"/>
      <w:numFmt w:val="ordinal"/>
      <w:pStyle w:val="cislseznam11"/>
      <w:lvlText w:val="%1"/>
      <w:lvlJc w:val="left"/>
      <w:pPr>
        <w:tabs>
          <w:tab w:val="num" w:pos="720"/>
        </w:tabs>
        <w:ind w:left="397" w:hanging="397"/>
      </w:pPr>
      <w:rPr>
        <w:rFonts w:ascii="Arial" w:hAnsi="Arial" w:cs="Times New Roman" w:hint="default"/>
        <w:b w:val="0"/>
        <w:i w:val="0"/>
        <w:sz w:val="20"/>
      </w:rPr>
    </w:lvl>
    <w:lvl w:ilvl="1">
      <w:start w:val="1"/>
      <w:numFmt w:val="lowerLetter"/>
      <w:pStyle w:val="cislseznam12"/>
      <w:lvlText w:val="%2)"/>
      <w:lvlJc w:val="left"/>
      <w:pPr>
        <w:tabs>
          <w:tab w:val="num" w:pos="794"/>
        </w:tabs>
        <w:ind w:left="794" w:hanging="397"/>
      </w:pPr>
      <w:rPr>
        <w:rFonts w:ascii="Arial" w:hAnsi="Arial" w:cs="Times New Roman" w:hint="default"/>
        <w:b w:val="0"/>
        <w:i w:val="0"/>
        <w:sz w:val="20"/>
      </w:rPr>
    </w:lvl>
    <w:lvl w:ilvl="2">
      <w:start w:val="1"/>
      <w:numFmt w:val="bullet"/>
      <w:pStyle w:val="cislseznam13"/>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57661D98"/>
    <w:multiLevelType w:val="hybridMultilevel"/>
    <w:tmpl w:val="07F0F086"/>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718C4616"/>
    <w:multiLevelType w:val="hybridMultilevel"/>
    <w:tmpl w:val="F1640FB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173500134">
    <w:abstractNumId w:val="11"/>
  </w:num>
  <w:num w:numId="2" w16cid:durableId="1839420935">
    <w:abstractNumId w:val="6"/>
  </w:num>
  <w:num w:numId="3" w16cid:durableId="954869570">
    <w:abstractNumId w:val="3"/>
  </w:num>
  <w:num w:numId="4" w16cid:durableId="1500122108">
    <w:abstractNumId w:val="7"/>
  </w:num>
  <w:num w:numId="5" w16cid:durableId="620263448">
    <w:abstractNumId w:val="2"/>
  </w:num>
  <w:num w:numId="6" w16cid:durableId="1706561376">
    <w:abstractNumId w:val="4"/>
  </w:num>
  <w:num w:numId="7" w16cid:durableId="2000890400">
    <w:abstractNumId w:val="0"/>
  </w:num>
  <w:num w:numId="8" w16cid:durableId="457264885">
    <w:abstractNumId w:val="13"/>
  </w:num>
  <w:num w:numId="9" w16cid:durableId="745151318">
    <w:abstractNumId w:val="5"/>
  </w:num>
  <w:num w:numId="10" w16cid:durableId="802504893">
    <w:abstractNumId w:val="1"/>
  </w:num>
  <w:num w:numId="11" w16cid:durableId="385686520">
    <w:abstractNumId w:val="10"/>
  </w:num>
  <w:num w:numId="12" w16cid:durableId="1392070362">
    <w:abstractNumId w:val="9"/>
  </w:num>
  <w:num w:numId="13" w16cid:durableId="258409696">
    <w:abstractNumId w:val="14"/>
  </w:num>
  <w:num w:numId="14" w16cid:durableId="118181810">
    <w:abstractNumId w:val="15"/>
  </w:num>
  <w:num w:numId="15" w16cid:durableId="636182253">
    <w:abstractNumId w:val="12"/>
  </w:num>
  <w:num w:numId="16" w16cid:durableId="1451315571">
    <w:abstractNumId w:val="8"/>
  </w:num>
  <w:num w:numId="17" w16cid:durableId="9080802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47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45631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93684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1645738">
    <w:abstractNumId w:val="6"/>
  </w:num>
  <w:num w:numId="22" w16cid:durableId="752317076">
    <w:abstractNumId w:val="6"/>
  </w:num>
  <w:num w:numId="23" w16cid:durableId="939223372">
    <w:abstractNumId w:val="6"/>
  </w:num>
  <w:num w:numId="24" w16cid:durableId="1846941464">
    <w:abstractNumId w:val="6"/>
  </w:num>
  <w:num w:numId="25" w16cid:durableId="461118693">
    <w:abstractNumId w:val="6"/>
  </w:num>
  <w:num w:numId="26" w16cid:durableId="1042903970">
    <w:abstractNumId w:val="6"/>
  </w:num>
  <w:num w:numId="27" w16cid:durableId="148138638">
    <w:abstractNumId w:val="6"/>
  </w:num>
  <w:num w:numId="28" w16cid:durableId="744304536">
    <w:abstractNumId w:val="6"/>
  </w:num>
  <w:num w:numId="29" w16cid:durableId="1335104529">
    <w:abstractNumId w:val="6"/>
  </w:num>
  <w:num w:numId="30" w16cid:durableId="578637827">
    <w:abstractNumId w:val="6"/>
  </w:num>
  <w:num w:numId="31" w16cid:durableId="1705591104">
    <w:abstractNumId w:val="6"/>
  </w:num>
  <w:num w:numId="32" w16cid:durableId="799223141">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7CC8"/>
    <w:rsid w:val="00000F06"/>
    <w:rsid w:val="0000359C"/>
    <w:rsid w:val="00013163"/>
    <w:rsid w:val="000159D2"/>
    <w:rsid w:val="00015EBC"/>
    <w:rsid w:val="00021DE6"/>
    <w:rsid w:val="00023E16"/>
    <w:rsid w:val="00030A64"/>
    <w:rsid w:val="000318D5"/>
    <w:rsid w:val="0003341F"/>
    <w:rsid w:val="0003617D"/>
    <w:rsid w:val="00036B7E"/>
    <w:rsid w:val="00040618"/>
    <w:rsid w:val="00040A1E"/>
    <w:rsid w:val="0005311B"/>
    <w:rsid w:val="000560D6"/>
    <w:rsid w:val="000576F5"/>
    <w:rsid w:val="00064844"/>
    <w:rsid w:val="0007002D"/>
    <w:rsid w:val="000733FD"/>
    <w:rsid w:val="00081E18"/>
    <w:rsid w:val="00082A34"/>
    <w:rsid w:val="00082CF2"/>
    <w:rsid w:val="0008453D"/>
    <w:rsid w:val="00092DC6"/>
    <w:rsid w:val="00096820"/>
    <w:rsid w:val="000A1CA6"/>
    <w:rsid w:val="000A65AE"/>
    <w:rsid w:val="000B21AE"/>
    <w:rsid w:val="000B6359"/>
    <w:rsid w:val="000C025C"/>
    <w:rsid w:val="000C7475"/>
    <w:rsid w:val="000F053A"/>
    <w:rsid w:val="000F0721"/>
    <w:rsid w:val="001078AF"/>
    <w:rsid w:val="00107E4D"/>
    <w:rsid w:val="001139F7"/>
    <w:rsid w:val="00113DA8"/>
    <w:rsid w:val="00117BE0"/>
    <w:rsid w:val="00117FD3"/>
    <w:rsid w:val="00130D4A"/>
    <w:rsid w:val="00130E66"/>
    <w:rsid w:val="0013146E"/>
    <w:rsid w:val="00135B49"/>
    <w:rsid w:val="00136B77"/>
    <w:rsid w:val="0013744E"/>
    <w:rsid w:val="00140276"/>
    <w:rsid w:val="00150453"/>
    <w:rsid w:val="0015153D"/>
    <w:rsid w:val="001559EB"/>
    <w:rsid w:val="00162980"/>
    <w:rsid w:val="00163436"/>
    <w:rsid w:val="00172E9F"/>
    <w:rsid w:val="0017434B"/>
    <w:rsid w:val="00175C8A"/>
    <w:rsid w:val="00176F25"/>
    <w:rsid w:val="00190EA5"/>
    <w:rsid w:val="001949E5"/>
    <w:rsid w:val="001961D5"/>
    <w:rsid w:val="001A3D0D"/>
    <w:rsid w:val="001A50FC"/>
    <w:rsid w:val="001A596F"/>
    <w:rsid w:val="001B1568"/>
    <w:rsid w:val="001B240A"/>
    <w:rsid w:val="001B2EB3"/>
    <w:rsid w:val="001B3736"/>
    <w:rsid w:val="001B64C5"/>
    <w:rsid w:val="001C1D66"/>
    <w:rsid w:val="001C2C12"/>
    <w:rsid w:val="001C5F12"/>
    <w:rsid w:val="001C790C"/>
    <w:rsid w:val="001D0B2B"/>
    <w:rsid w:val="001D352A"/>
    <w:rsid w:val="001D3C81"/>
    <w:rsid w:val="001E751F"/>
    <w:rsid w:val="001E7C57"/>
    <w:rsid w:val="001F22E8"/>
    <w:rsid w:val="00202551"/>
    <w:rsid w:val="00206E2D"/>
    <w:rsid w:val="0020752B"/>
    <w:rsid w:val="00210AD0"/>
    <w:rsid w:val="00227A2E"/>
    <w:rsid w:val="00232166"/>
    <w:rsid w:val="002328B3"/>
    <w:rsid w:val="00236385"/>
    <w:rsid w:val="00245EAF"/>
    <w:rsid w:val="002468D1"/>
    <w:rsid w:val="00251B5A"/>
    <w:rsid w:val="00251D17"/>
    <w:rsid w:val="00257B5F"/>
    <w:rsid w:val="00261759"/>
    <w:rsid w:val="0026755D"/>
    <w:rsid w:val="00270D60"/>
    <w:rsid w:val="002711DF"/>
    <w:rsid w:val="0027246B"/>
    <w:rsid w:val="00272A68"/>
    <w:rsid w:val="00277791"/>
    <w:rsid w:val="00286B02"/>
    <w:rsid w:val="002879BB"/>
    <w:rsid w:val="00295802"/>
    <w:rsid w:val="0029584C"/>
    <w:rsid w:val="00295FA5"/>
    <w:rsid w:val="002A6098"/>
    <w:rsid w:val="002B382D"/>
    <w:rsid w:val="002B409A"/>
    <w:rsid w:val="002B79BC"/>
    <w:rsid w:val="002D2F7A"/>
    <w:rsid w:val="002D510C"/>
    <w:rsid w:val="002E1B3D"/>
    <w:rsid w:val="002E3D5C"/>
    <w:rsid w:val="002E7AA2"/>
    <w:rsid w:val="002F1A50"/>
    <w:rsid w:val="002F3278"/>
    <w:rsid w:val="0030277E"/>
    <w:rsid w:val="00304DCA"/>
    <w:rsid w:val="00306EF8"/>
    <w:rsid w:val="003102ED"/>
    <w:rsid w:val="00312A5B"/>
    <w:rsid w:val="00317B3C"/>
    <w:rsid w:val="0032284D"/>
    <w:rsid w:val="00333D79"/>
    <w:rsid w:val="00335354"/>
    <w:rsid w:val="00341F72"/>
    <w:rsid w:val="003456D3"/>
    <w:rsid w:val="00346939"/>
    <w:rsid w:val="00347BD0"/>
    <w:rsid w:val="00355062"/>
    <w:rsid w:val="00357030"/>
    <w:rsid w:val="003606CA"/>
    <w:rsid w:val="0036229C"/>
    <w:rsid w:val="00363D1C"/>
    <w:rsid w:val="00364AD9"/>
    <w:rsid w:val="00365193"/>
    <w:rsid w:val="003659DB"/>
    <w:rsid w:val="00373ADD"/>
    <w:rsid w:val="00374A0B"/>
    <w:rsid w:val="00375290"/>
    <w:rsid w:val="003759C9"/>
    <w:rsid w:val="0037684A"/>
    <w:rsid w:val="00382F0A"/>
    <w:rsid w:val="0039209C"/>
    <w:rsid w:val="00397DB4"/>
    <w:rsid w:val="003A36D1"/>
    <w:rsid w:val="003A378E"/>
    <w:rsid w:val="003A4700"/>
    <w:rsid w:val="003A7D7E"/>
    <w:rsid w:val="003B016B"/>
    <w:rsid w:val="003B123E"/>
    <w:rsid w:val="003B3913"/>
    <w:rsid w:val="003B4F2E"/>
    <w:rsid w:val="003B51FE"/>
    <w:rsid w:val="003C0C47"/>
    <w:rsid w:val="003C68B2"/>
    <w:rsid w:val="003C76FD"/>
    <w:rsid w:val="003D4618"/>
    <w:rsid w:val="003D51FC"/>
    <w:rsid w:val="003D64DE"/>
    <w:rsid w:val="003E202E"/>
    <w:rsid w:val="003E47A4"/>
    <w:rsid w:val="003E7468"/>
    <w:rsid w:val="003E7950"/>
    <w:rsid w:val="003F53D1"/>
    <w:rsid w:val="003F78CC"/>
    <w:rsid w:val="004000C7"/>
    <w:rsid w:val="004044BB"/>
    <w:rsid w:val="00407DD6"/>
    <w:rsid w:val="004102B9"/>
    <w:rsid w:val="00417323"/>
    <w:rsid w:val="00424135"/>
    <w:rsid w:val="00432574"/>
    <w:rsid w:val="00434B0C"/>
    <w:rsid w:val="00434BA2"/>
    <w:rsid w:val="00435B83"/>
    <w:rsid w:val="0044022C"/>
    <w:rsid w:val="004409A1"/>
    <w:rsid w:val="004621B9"/>
    <w:rsid w:val="00463316"/>
    <w:rsid w:val="00464129"/>
    <w:rsid w:val="00465658"/>
    <w:rsid w:val="00466E5A"/>
    <w:rsid w:val="00472F67"/>
    <w:rsid w:val="00484FD5"/>
    <w:rsid w:val="00496493"/>
    <w:rsid w:val="004A32B3"/>
    <w:rsid w:val="004A474C"/>
    <w:rsid w:val="004A7369"/>
    <w:rsid w:val="004B00BA"/>
    <w:rsid w:val="004B50F5"/>
    <w:rsid w:val="004B70DA"/>
    <w:rsid w:val="004B77E5"/>
    <w:rsid w:val="004B7A3D"/>
    <w:rsid w:val="004C2ABB"/>
    <w:rsid w:val="004C7350"/>
    <w:rsid w:val="004E0E32"/>
    <w:rsid w:val="004E3CD0"/>
    <w:rsid w:val="004E4C85"/>
    <w:rsid w:val="004E6704"/>
    <w:rsid w:val="004E6DB9"/>
    <w:rsid w:val="004F210F"/>
    <w:rsid w:val="004F34E8"/>
    <w:rsid w:val="005018C7"/>
    <w:rsid w:val="00501FF1"/>
    <w:rsid w:val="0050454D"/>
    <w:rsid w:val="005118EA"/>
    <w:rsid w:val="005214DC"/>
    <w:rsid w:val="005222C7"/>
    <w:rsid w:val="00522C14"/>
    <w:rsid w:val="0052320C"/>
    <w:rsid w:val="00526E9F"/>
    <w:rsid w:val="00531111"/>
    <w:rsid w:val="0053261D"/>
    <w:rsid w:val="005327D8"/>
    <w:rsid w:val="00542A1B"/>
    <w:rsid w:val="00542E10"/>
    <w:rsid w:val="0055026C"/>
    <w:rsid w:val="005529A7"/>
    <w:rsid w:val="00555DF9"/>
    <w:rsid w:val="00567305"/>
    <w:rsid w:val="00577D61"/>
    <w:rsid w:val="0058192D"/>
    <w:rsid w:val="005842EA"/>
    <w:rsid w:val="0058654F"/>
    <w:rsid w:val="00590C66"/>
    <w:rsid w:val="00591DE6"/>
    <w:rsid w:val="005948C9"/>
    <w:rsid w:val="00595C72"/>
    <w:rsid w:val="005A128F"/>
    <w:rsid w:val="005B1E76"/>
    <w:rsid w:val="005B4885"/>
    <w:rsid w:val="005B7B73"/>
    <w:rsid w:val="005C01AA"/>
    <w:rsid w:val="005C1C3B"/>
    <w:rsid w:val="005C2479"/>
    <w:rsid w:val="005C39AA"/>
    <w:rsid w:val="005D1C19"/>
    <w:rsid w:val="005E0BBC"/>
    <w:rsid w:val="005E109E"/>
    <w:rsid w:val="005F4205"/>
    <w:rsid w:val="005F4B33"/>
    <w:rsid w:val="005F60F1"/>
    <w:rsid w:val="005F73AA"/>
    <w:rsid w:val="00601599"/>
    <w:rsid w:val="00607743"/>
    <w:rsid w:val="00611EA8"/>
    <w:rsid w:val="0061397A"/>
    <w:rsid w:val="00622CF6"/>
    <w:rsid w:val="0062393D"/>
    <w:rsid w:val="00623ED7"/>
    <w:rsid w:val="00625BC3"/>
    <w:rsid w:val="00626327"/>
    <w:rsid w:val="00626C36"/>
    <w:rsid w:val="006437F4"/>
    <w:rsid w:val="006443FE"/>
    <w:rsid w:val="00653439"/>
    <w:rsid w:val="00655492"/>
    <w:rsid w:val="00656823"/>
    <w:rsid w:val="006666CC"/>
    <w:rsid w:val="006721BF"/>
    <w:rsid w:val="0067314A"/>
    <w:rsid w:val="006763E8"/>
    <w:rsid w:val="00685494"/>
    <w:rsid w:val="00687ADB"/>
    <w:rsid w:val="00690298"/>
    <w:rsid w:val="0069169E"/>
    <w:rsid w:val="00695BEB"/>
    <w:rsid w:val="006A0FB5"/>
    <w:rsid w:val="006A21E7"/>
    <w:rsid w:val="006A671A"/>
    <w:rsid w:val="006C2613"/>
    <w:rsid w:val="006C7A53"/>
    <w:rsid w:val="006D49CF"/>
    <w:rsid w:val="006E1FA3"/>
    <w:rsid w:val="006F0590"/>
    <w:rsid w:val="00705120"/>
    <w:rsid w:val="00707E8A"/>
    <w:rsid w:val="007163E7"/>
    <w:rsid w:val="007247B0"/>
    <w:rsid w:val="00731549"/>
    <w:rsid w:val="00731630"/>
    <w:rsid w:val="00733F8F"/>
    <w:rsid w:val="00746E7A"/>
    <w:rsid w:val="007517AF"/>
    <w:rsid w:val="007571A5"/>
    <w:rsid w:val="00757441"/>
    <w:rsid w:val="00770DCE"/>
    <w:rsid w:val="00775691"/>
    <w:rsid w:val="00775F32"/>
    <w:rsid w:val="007824DB"/>
    <w:rsid w:val="007838E5"/>
    <w:rsid w:val="00791B31"/>
    <w:rsid w:val="00795EDF"/>
    <w:rsid w:val="0079664E"/>
    <w:rsid w:val="007A23BB"/>
    <w:rsid w:val="007A44DD"/>
    <w:rsid w:val="007B11CB"/>
    <w:rsid w:val="007B20AF"/>
    <w:rsid w:val="007B3C11"/>
    <w:rsid w:val="007B497D"/>
    <w:rsid w:val="007C067C"/>
    <w:rsid w:val="007C306F"/>
    <w:rsid w:val="007C7F0B"/>
    <w:rsid w:val="007D4CF9"/>
    <w:rsid w:val="007D61C3"/>
    <w:rsid w:val="007D638D"/>
    <w:rsid w:val="007E0C03"/>
    <w:rsid w:val="007E5AE9"/>
    <w:rsid w:val="007E6FA6"/>
    <w:rsid w:val="007F1EBF"/>
    <w:rsid w:val="007F3F3C"/>
    <w:rsid w:val="007F5832"/>
    <w:rsid w:val="00801848"/>
    <w:rsid w:val="00802FAE"/>
    <w:rsid w:val="00803126"/>
    <w:rsid w:val="008036F0"/>
    <w:rsid w:val="00803FE0"/>
    <w:rsid w:val="0080512D"/>
    <w:rsid w:val="00805FC9"/>
    <w:rsid w:val="00810DFD"/>
    <w:rsid w:val="008112B3"/>
    <w:rsid w:val="00812698"/>
    <w:rsid w:val="0081280D"/>
    <w:rsid w:val="0081507A"/>
    <w:rsid w:val="008153F8"/>
    <w:rsid w:val="00815C5A"/>
    <w:rsid w:val="008178C1"/>
    <w:rsid w:val="008178C9"/>
    <w:rsid w:val="00824945"/>
    <w:rsid w:val="00824BDB"/>
    <w:rsid w:val="00825079"/>
    <w:rsid w:val="00831A43"/>
    <w:rsid w:val="00832693"/>
    <w:rsid w:val="00842024"/>
    <w:rsid w:val="008442FE"/>
    <w:rsid w:val="00845792"/>
    <w:rsid w:val="0084598E"/>
    <w:rsid w:val="008500F8"/>
    <w:rsid w:val="008544EF"/>
    <w:rsid w:val="008566B8"/>
    <w:rsid w:val="00856A1B"/>
    <w:rsid w:val="00860888"/>
    <w:rsid w:val="00862B66"/>
    <w:rsid w:val="00865721"/>
    <w:rsid w:val="00872399"/>
    <w:rsid w:val="00873D24"/>
    <w:rsid w:val="00875547"/>
    <w:rsid w:val="008772D0"/>
    <w:rsid w:val="00877569"/>
    <w:rsid w:val="0088246C"/>
    <w:rsid w:val="008900C5"/>
    <w:rsid w:val="00891D66"/>
    <w:rsid w:val="00897AD0"/>
    <w:rsid w:val="008A1B26"/>
    <w:rsid w:val="008A2774"/>
    <w:rsid w:val="008A5118"/>
    <w:rsid w:val="008B1B1C"/>
    <w:rsid w:val="008B24CE"/>
    <w:rsid w:val="008B25F8"/>
    <w:rsid w:val="008B658B"/>
    <w:rsid w:val="008B7616"/>
    <w:rsid w:val="008C7E39"/>
    <w:rsid w:val="008D0651"/>
    <w:rsid w:val="008D1BB6"/>
    <w:rsid w:val="008D342B"/>
    <w:rsid w:val="008D7E82"/>
    <w:rsid w:val="008E0877"/>
    <w:rsid w:val="008E355D"/>
    <w:rsid w:val="008E50C1"/>
    <w:rsid w:val="008E6D55"/>
    <w:rsid w:val="008F2E1F"/>
    <w:rsid w:val="008F2F0A"/>
    <w:rsid w:val="008F351F"/>
    <w:rsid w:val="008F540D"/>
    <w:rsid w:val="008F5B43"/>
    <w:rsid w:val="009013BD"/>
    <w:rsid w:val="00901648"/>
    <w:rsid w:val="00904067"/>
    <w:rsid w:val="009050F5"/>
    <w:rsid w:val="0090530C"/>
    <w:rsid w:val="0090608C"/>
    <w:rsid w:val="00913DD2"/>
    <w:rsid w:val="00920D6F"/>
    <w:rsid w:val="009274E6"/>
    <w:rsid w:val="00942EED"/>
    <w:rsid w:val="00951166"/>
    <w:rsid w:val="00952EC5"/>
    <w:rsid w:val="0095589B"/>
    <w:rsid w:val="00957034"/>
    <w:rsid w:val="0096034C"/>
    <w:rsid w:val="00966F01"/>
    <w:rsid w:val="009671DB"/>
    <w:rsid w:val="00972D39"/>
    <w:rsid w:val="00973C26"/>
    <w:rsid w:val="00974954"/>
    <w:rsid w:val="00977BD2"/>
    <w:rsid w:val="009836A3"/>
    <w:rsid w:val="00991265"/>
    <w:rsid w:val="00994B84"/>
    <w:rsid w:val="009A0632"/>
    <w:rsid w:val="009A0ABB"/>
    <w:rsid w:val="009C1A88"/>
    <w:rsid w:val="009D5F7E"/>
    <w:rsid w:val="009D776A"/>
    <w:rsid w:val="009E1E2B"/>
    <w:rsid w:val="009E49F2"/>
    <w:rsid w:val="009E4B65"/>
    <w:rsid w:val="009F4E24"/>
    <w:rsid w:val="00A07CC8"/>
    <w:rsid w:val="00A13893"/>
    <w:rsid w:val="00A163F7"/>
    <w:rsid w:val="00A16E70"/>
    <w:rsid w:val="00A21D6B"/>
    <w:rsid w:val="00A25AA9"/>
    <w:rsid w:val="00A261CB"/>
    <w:rsid w:val="00A30D7A"/>
    <w:rsid w:val="00A4234A"/>
    <w:rsid w:val="00A51D93"/>
    <w:rsid w:val="00A5615C"/>
    <w:rsid w:val="00A5798D"/>
    <w:rsid w:val="00A57C4F"/>
    <w:rsid w:val="00A63411"/>
    <w:rsid w:val="00A63CFA"/>
    <w:rsid w:val="00A66879"/>
    <w:rsid w:val="00A71CB1"/>
    <w:rsid w:val="00A728AE"/>
    <w:rsid w:val="00A77FBE"/>
    <w:rsid w:val="00A8189F"/>
    <w:rsid w:val="00A83027"/>
    <w:rsid w:val="00A83AB9"/>
    <w:rsid w:val="00A87E34"/>
    <w:rsid w:val="00A929BF"/>
    <w:rsid w:val="00A9622D"/>
    <w:rsid w:val="00A96C4D"/>
    <w:rsid w:val="00AA0669"/>
    <w:rsid w:val="00AA0F8A"/>
    <w:rsid w:val="00AC07B6"/>
    <w:rsid w:val="00AE07E0"/>
    <w:rsid w:val="00AE43AD"/>
    <w:rsid w:val="00AE5387"/>
    <w:rsid w:val="00AF5AB0"/>
    <w:rsid w:val="00AF7642"/>
    <w:rsid w:val="00B00187"/>
    <w:rsid w:val="00B03243"/>
    <w:rsid w:val="00B04E29"/>
    <w:rsid w:val="00B0611F"/>
    <w:rsid w:val="00B132F8"/>
    <w:rsid w:val="00B13838"/>
    <w:rsid w:val="00B2058A"/>
    <w:rsid w:val="00B21972"/>
    <w:rsid w:val="00B30884"/>
    <w:rsid w:val="00B30DD3"/>
    <w:rsid w:val="00B32282"/>
    <w:rsid w:val="00B43E10"/>
    <w:rsid w:val="00B45BBB"/>
    <w:rsid w:val="00B504CC"/>
    <w:rsid w:val="00B522A0"/>
    <w:rsid w:val="00B56034"/>
    <w:rsid w:val="00B57C79"/>
    <w:rsid w:val="00B602CC"/>
    <w:rsid w:val="00B619C0"/>
    <w:rsid w:val="00B6609A"/>
    <w:rsid w:val="00B77EE2"/>
    <w:rsid w:val="00B80575"/>
    <w:rsid w:val="00B96A2E"/>
    <w:rsid w:val="00B97017"/>
    <w:rsid w:val="00BA4EA0"/>
    <w:rsid w:val="00BA6742"/>
    <w:rsid w:val="00BA755E"/>
    <w:rsid w:val="00BC17EA"/>
    <w:rsid w:val="00BC7665"/>
    <w:rsid w:val="00BD1E2F"/>
    <w:rsid w:val="00BD257C"/>
    <w:rsid w:val="00BD7F95"/>
    <w:rsid w:val="00BE02C6"/>
    <w:rsid w:val="00BE06D6"/>
    <w:rsid w:val="00BE2A04"/>
    <w:rsid w:val="00BE56E3"/>
    <w:rsid w:val="00BF0D0E"/>
    <w:rsid w:val="00BF0F4F"/>
    <w:rsid w:val="00C00E90"/>
    <w:rsid w:val="00C0115B"/>
    <w:rsid w:val="00C0302A"/>
    <w:rsid w:val="00C060A7"/>
    <w:rsid w:val="00C102DD"/>
    <w:rsid w:val="00C12191"/>
    <w:rsid w:val="00C12C3F"/>
    <w:rsid w:val="00C15A8B"/>
    <w:rsid w:val="00C17645"/>
    <w:rsid w:val="00C21E91"/>
    <w:rsid w:val="00C2581A"/>
    <w:rsid w:val="00C3183A"/>
    <w:rsid w:val="00C37556"/>
    <w:rsid w:val="00C37DFB"/>
    <w:rsid w:val="00C411F2"/>
    <w:rsid w:val="00C44741"/>
    <w:rsid w:val="00C46675"/>
    <w:rsid w:val="00C466D5"/>
    <w:rsid w:val="00C53A9F"/>
    <w:rsid w:val="00C60587"/>
    <w:rsid w:val="00C607A4"/>
    <w:rsid w:val="00C6133A"/>
    <w:rsid w:val="00C646EB"/>
    <w:rsid w:val="00C7160F"/>
    <w:rsid w:val="00C71658"/>
    <w:rsid w:val="00C81291"/>
    <w:rsid w:val="00C81F2D"/>
    <w:rsid w:val="00C82CF0"/>
    <w:rsid w:val="00C860F4"/>
    <w:rsid w:val="00C90452"/>
    <w:rsid w:val="00C92BDF"/>
    <w:rsid w:val="00C953A2"/>
    <w:rsid w:val="00C9617C"/>
    <w:rsid w:val="00CA20B6"/>
    <w:rsid w:val="00CB51F8"/>
    <w:rsid w:val="00CB6F2D"/>
    <w:rsid w:val="00CC2F43"/>
    <w:rsid w:val="00CD079C"/>
    <w:rsid w:val="00CD3B0D"/>
    <w:rsid w:val="00CD58A6"/>
    <w:rsid w:val="00CD61FC"/>
    <w:rsid w:val="00CD64FC"/>
    <w:rsid w:val="00CD70FE"/>
    <w:rsid w:val="00CE1644"/>
    <w:rsid w:val="00CE566E"/>
    <w:rsid w:val="00CE7CAF"/>
    <w:rsid w:val="00CF2FFC"/>
    <w:rsid w:val="00D00B2E"/>
    <w:rsid w:val="00D032DE"/>
    <w:rsid w:val="00D04EA3"/>
    <w:rsid w:val="00D06BC8"/>
    <w:rsid w:val="00D0723D"/>
    <w:rsid w:val="00D106D9"/>
    <w:rsid w:val="00D11624"/>
    <w:rsid w:val="00D119BB"/>
    <w:rsid w:val="00D17D89"/>
    <w:rsid w:val="00D226AC"/>
    <w:rsid w:val="00D23D52"/>
    <w:rsid w:val="00D2526E"/>
    <w:rsid w:val="00D305A0"/>
    <w:rsid w:val="00D33361"/>
    <w:rsid w:val="00D34F1F"/>
    <w:rsid w:val="00D3738D"/>
    <w:rsid w:val="00D37841"/>
    <w:rsid w:val="00D43124"/>
    <w:rsid w:val="00D43D95"/>
    <w:rsid w:val="00D45D7E"/>
    <w:rsid w:val="00D47A36"/>
    <w:rsid w:val="00D50C41"/>
    <w:rsid w:val="00D51754"/>
    <w:rsid w:val="00D52734"/>
    <w:rsid w:val="00D5380B"/>
    <w:rsid w:val="00D54EFA"/>
    <w:rsid w:val="00D632EE"/>
    <w:rsid w:val="00D642B3"/>
    <w:rsid w:val="00D708BF"/>
    <w:rsid w:val="00D904C2"/>
    <w:rsid w:val="00D90B7E"/>
    <w:rsid w:val="00D910CD"/>
    <w:rsid w:val="00D9170D"/>
    <w:rsid w:val="00DA0B1F"/>
    <w:rsid w:val="00DA2A53"/>
    <w:rsid w:val="00DA560D"/>
    <w:rsid w:val="00DC0087"/>
    <w:rsid w:val="00DC4DC8"/>
    <w:rsid w:val="00DC710D"/>
    <w:rsid w:val="00DD49A2"/>
    <w:rsid w:val="00DE1B92"/>
    <w:rsid w:val="00DE3108"/>
    <w:rsid w:val="00E0001F"/>
    <w:rsid w:val="00E02CBB"/>
    <w:rsid w:val="00E041CF"/>
    <w:rsid w:val="00E042EC"/>
    <w:rsid w:val="00E04D24"/>
    <w:rsid w:val="00E05FA5"/>
    <w:rsid w:val="00E07C4D"/>
    <w:rsid w:val="00E12269"/>
    <w:rsid w:val="00E159A5"/>
    <w:rsid w:val="00E16B9C"/>
    <w:rsid w:val="00E24D0F"/>
    <w:rsid w:val="00E26566"/>
    <w:rsid w:val="00E34E2B"/>
    <w:rsid w:val="00E4336E"/>
    <w:rsid w:val="00E43907"/>
    <w:rsid w:val="00E46F50"/>
    <w:rsid w:val="00E5595D"/>
    <w:rsid w:val="00E57CFF"/>
    <w:rsid w:val="00E61398"/>
    <w:rsid w:val="00E64D7A"/>
    <w:rsid w:val="00E65C0F"/>
    <w:rsid w:val="00E9164F"/>
    <w:rsid w:val="00E938B0"/>
    <w:rsid w:val="00E93E39"/>
    <w:rsid w:val="00EA30C0"/>
    <w:rsid w:val="00EA70B5"/>
    <w:rsid w:val="00EA769D"/>
    <w:rsid w:val="00EA7EE3"/>
    <w:rsid w:val="00EB6662"/>
    <w:rsid w:val="00EB7BA1"/>
    <w:rsid w:val="00EC1EB8"/>
    <w:rsid w:val="00ED20A8"/>
    <w:rsid w:val="00ED33F1"/>
    <w:rsid w:val="00EE2B03"/>
    <w:rsid w:val="00EE727A"/>
    <w:rsid w:val="00EE7BDD"/>
    <w:rsid w:val="00EF253A"/>
    <w:rsid w:val="00EF3AC9"/>
    <w:rsid w:val="00EF3E6E"/>
    <w:rsid w:val="00EF5E4B"/>
    <w:rsid w:val="00EF7E5C"/>
    <w:rsid w:val="00F00A0A"/>
    <w:rsid w:val="00F0303D"/>
    <w:rsid w:val="00F05CC2"/>
    <w:rsid w:val="00F060E7"/>
    <w:rsid w:val="00F11C99"/>
    <w:rsid w:val="00F148E6"/>
    <w:rsid w:val="00F2140A"/>
    <w:rsid w:val="00F235E0"/>
    <w:rsid w:val="00F30977"/>
    <w:rsid w:val="00F40D8A"/>
    <w:rsid w:val="00F46F94"/>
    <w:rsid w:val="00F65628"/>
    <w:rsid w:val="00F70B34"/>
    <w:rsid w:val="00F72EF3"/>
    <w:rsid w:val="00F82FFC"/>
    <w:rsid w:val="00F85DA3"/>
    <w:rsid w:val="00F90C40"/>
    <w:rsid w:val="00F952A2"/>
    <w:rsid w:val="00F956E7"/>
    <w:rsid w:val="00F963E6"/>
    <w:rsid w:val="00FA3D9B"/>
    <w:rsid w:val="00FA57E6"/>
    <w:rsid w:val="00FA7F52"/>
    <w:rsid w:val="00FC1FA5"/>
    <w:rsid w:val="00FC5EEB"/>
    <w:rsid w:val="00FC799C"/>
    <w:rsid w:val="00FD1403"/>
    <w:rsid w:val="00FD1A0E"/>
    <w:rsid w:val="00FD3C02"/>
    <w:rsid w:val="00FD70AB"/>
    <w:rsid w:val="00FE085D"/>
    <w:rsid w:val="00FE51BB"/>
    <w:rsid w:val="00FE6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F9117"/>
  <w15:docId w15:val="{178342AC-849A-4397-8CB0-DA06563E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_Nadpis 1"/>
    <w:basedOn w:val="Normln"/>
    <w:next w:val="Normln"/>
    <w:link w:val="Nadpis1Char"/>
    <w:qFormat/>
    <w:rsid w:val="007F1EBF"/>
    <w:pPr>
      <w:keepNext/>
      <w:keepLines/>
      <w:numPr>
        <w:numId w:val="2"/>
      </w:numPr>
      <w:spacing w:before="480" w:after="120"/>
      <w:ind w:left="431" w:hanging="431"/>
      <w:jc w:val="center"/>
      <w:outlineLvl w:val="0"/>
    </w:pPr>
    <w:rPr>
      <w:rFonts w:eastAsiaTheme="majorEastAsia" w:cstheme="majorBidi"/>
      <w:b/>
      <w:caps/>
      <w:szCs w:val="32"/>
    </w:rPr>
  </w:style>
  <w:style w:type="paragraph" w:styleId="Nadpis2">
    <w:name w:val="heading 2"/>
    <w:basedOn w:val="Normln"/>
    <w:next w:val="Normln"/>
    <w:link w:val="Nadpis2Char"/>
    <w:uiPriority w:val="9"/>
    <w:unhideWhenUsed/>
    <w:qFormat/>
    <w:rsid w:val="007F1EBF"/>
    <w:pPr>
      <w:keepNext/>
      <w:keepLines/>
      <w:numPr>
        <w:ilvl w:val="1"/>
        <w:numId w:val="2"/>
      </w:numPr>
      <w:spacing w:before="120" w:after="0" w:line="276" w:lineRule="auto"/>
      <w:jc w:val="both"/>
      <w:outlineLvl w:val="1"/>
    </w:pPr>
    <w:rPr>
      <w:rFonts w:eastAsiaTheme="majorEastAsia" w:cstheme="majorBidi"/>
      <w:szCs w:val="26"/>
    </w:rPr>
  </w:style>
  <w:style w:type="paragraph" w:styleId="Nadpis3">
    <w:name w:val="heading 3"/>
    <w:basedOn w:val="Normln"/>
    <w:next w:val="Normln"/>
    <w:link w:val="Nadpis3Char"/>
    <w:uiPriority w:val="9"/>
    <w:unhideWhenUsed/>
    <w:qFormat/>
    <w:rsid w:val="00A63411"/>
    <w:pPr>
      <w:keepNext/>
      <w:keepLines/>
      <w:numPr>
        <w:ilvl w:val="2"/>
        <w:numId w:val="2"/>
      </w:numPr>
      <w:spacing w:before="40" w:after="0"/>
      <w:outlineLvl w:val="2"/>
    </w:pPr>
    <w:rPr>
      <w:rFonts w:eastAsiaTheme="majorEastAsia" w:cstheme="majorBidi"/>
      <w:szCs w:val="24"/>
    </w:rPr>
  </w:style>
  <w:style w:type="paragraph" w:styleId="Nadpis4">
    <w:name w:val="heading 4"/>
    <w:basedOn w:val="Normln"/>
    <w:next w:val="Normln"/>
    <w:link w:val="Nadpis4Char"/>
    <w:uiPriority w:val="9"/>
    <w:unhideWhenUsed/>
    <w:qFormat/>
    <w:rsid w:val="00B56034"/>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56034"/>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56034"/>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56034"/>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56034"/>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56034"/>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A07CC8"/>
    <w:pPr>
      <w:autoSpaceDE w:val="0"/>
      <w:autoSpaceDN w:val="0"/>
      <w:adjustRightInd w:val="0"/>
      <w:spacing w:after="0" w:line="240" w:lineRule="auto"/>
    </w:pPr>
    <w:rPr>
      <w:rFonts w:ascii="Palatino Linotype" w:hAnsi="Palatino Linotype" w:cs="Palatino Linotype"/>
      <w:color w:val="000000"/>
      <w:sz w:val="24"/>
      <w:szCs w:val="24"/>
    </w:rPr>
  </w:style>
  <w:style w:type="paragraph" w:styleId="Odstavecseseznamem">
    <w:name w:val="List Paragraph"/>
    <w:aliases w:val="Nad,Odstavec cíl se seznamem,Odstavec se seznamem5,Odstavec se seznamem1,Odstavec se seznamem11"/>
    <w:basedOn w:val="Normln"/>
    <w:qFormat/>
    <w:rsid w:val="008E6D55"/>
    <w:pPr>
      <w:ind w:left="720"/>
      <w:contextualSpacing/>
    </w:pPr>
  </w:style>
  <w:style w:type="character" w:customStyle="1" w:styleId="Nadpis1Char">
    <w:name w:val="Nadpis 1 Char"/>
    <w:aliases w:val="_Nadpis 1 Char"/>
    <w:basedOn w:val="Standardnpsmoodstavce"/>
    <w:link w:val="Nadpis1"/>
    <w:rsid w:val="007F1EBF"/>
    <w:rPr>
      <w:rFonts w:eastAsiaTheme="majorEastAsia" w:cstheme="majorBidi"/>
      <w:b/>
      <w:caps/>
      <w:szCs w:val="32"/>
    </w:rPr>
  </w:style>
  <w:style w:type="character" w:customStyle="1" w:styleId="Nadpis2Char">
    <w:name w:val="Nadpis 2 Char"/>
    <w:basedOn w:val="Standardnpsmoodstavce"/>
    <w:link w:val="Nadpis2"/>
    <w:uiPriority w:val="9"/>
    <w:rsid w:val="007F1EBF"/>
    <w:rPr>
      <w:rFonts w:eastAsiaTheme="majorEastAsia" w:cstheme="majorBidi"/>
      <w:szCs w:val="26"/>
    </w:rPr>
  </w:style>
  <w:style w:type="character" w:customStyle="1" w:styleId="Nadpis3Char">
    <w:name w:val="Nadpis 3 Char"/>
    <w:basedOn w:val="Standardnpsmoodstavce"/>
    <w:link w:val="Nadpis3"/>
    <w:uiPriority w:val="9"/>
    <w:rsid w:val="00A63411"/>
    <w:rPr>
      <w:rFonts w:eastAsiaTheme="majorEastAsia" w:cstheme="majorBidi"/>
      <w:szCs w:val="24"/>
    </w:rPr>
  </w:style>
  <w:style w:type="character" w:customStyle="1" w:styleId="Nadpis4Char">
    <w:name w:val="Nadpis 4 Char"/>
    <w:basedOn w:val="Standardnpsmoodstavce"/>
    <w:link w:val="Nadpis4"/>
    <w:uiPriority w:val="9"/>
    <w:rsid w:val="00B5603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B5603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B5603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B56034"/>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B5603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56034"/>
    <w:rPr>
      <w:rFonts w:asciiTheme="majorHAnsi" w:eastAsiaTheme="majorEastAsia" w:hAnsiTheme="majorHAnsi" w:cstheme="majorBidi"/>
      <w:i/>
      <w:iCs/>
      <w:color w:val="272727" w:themeColor="text1" w:themeTint="D8"/>
      <w:sz w:val="21"/>
      <w:szCs w:val="21"/>
    </w:rPr>
  </w:style>
  <w:style w:type="paragraph" w:customStyle="1" w:styleId="Odrky">
    <w:name w:val="Odrážky"/>
    <w:basedOn w:val="Normln"/>
    <w:rsid w:val="00D2526E"/>
    <w:pPr>
      <w:numPr>
        <w:numId w:val="4"/>
      </w:numPr>
      <w:spacing w:before="60" w:after="60" w:line="240" w:lineRule="auto"/>
      <w:jc w:val="both"/>
    </w:pPr>
    <w:rPr>
      <w:rFonts w:ascii="Arial" w:eastAsia="Times New Roman" w:hAnsi="Arial" w:cs="Arial"/>
      <w:sz w:val="24"/>
      <w:szCs w:val="24"/>
      <w:lang w:eastAsia="cs-CZ"/>
    </w:rPr>
  </w:style>
  <w:style w:type="paragraph" w:styleId="Nadpisobsahu">
    <w:name w:val="TOC Heading"/>
    <w:basedOn w:val="Nadpis1"/>
    <w:next w:val="Normln"/>
    <w:uiPriority w:val="39"/>
    <w:unhideWhenUsed/>
    <w:qFormat/>
    <w:rsid w:val="007E5AE9"/>
    <w:pPr>
      <w:numPr>
        <w:numId w:val="0"/>
      </w:numPr>
      <w:spacing w:before="240" w:after="0"/>
      <w:jc w:val="left"/>
      <w:outlineLvl w:val="9"/>
    </w:pPr>
    <w:rPr>
      <w:rFonts w:asciiTheme="majorHAnsi" w:hAnsiTheme="majorHAnsi"/>
      <w:b w:val="0"/>
      <w:caps w:val="0"/>
      <w:color w:val="2E74B5" w:themeColor="accent1" w:themeShade="BF"/>
      <w:sz w:val="32"/>
      <w:lang w:eastAsia="cs-CZ"/>
    </w:rPr>
  </w:style>
  <w:style w:type="paragraph" w:styleId="Obsah1">
    <w:name w:val="toc 1"/>
    <w:basedOn w:val="Normln"/>
    <w:next w:val="Normln"/>
    <w:autoRedefine/>
    <w:uiPriority w:val="39"/>
    <w:unhideWhenUsed/>
    <w:rsid w:val="007824DB"/>
    <w:pPr>
      <w:spacing w:after="100"/>
    </w:pPr>
    <w:rPr>
      <w:caps/>
    </w:rPr>
  </w:style>
  <w:style w:type="paragraph" w:styleId="Obsah2">
    <w:name w:val="toc 2"/>
    <w:basedOn w:val="Normln"/>
    <w:next w:val="Normln"/>
    <w:autoRedefine/>
    <w:uiPriority w:val="39"/>
    <w:unhideWhenUsed/>
    <w:rsid w:val="007E5AE9"/>
    <w:pPr>
      <w:spacing w:after="100"/>
      <w:ind w:left="220"/>
    </w:pPr>
  </w:style>
  <w:style w:type="character" w:styleId="Hypertextovodkaz">
    <w:name w:val="Hyperlink"/>
    <w:basedOn w:val="Standardnpsmoodstavce"/>
    <w:uiPriority w:val="99"/>
    <w:unhideWhenUsed/>
    <w:rsid w:val="007E5AE9"/>
    <w:rPr>
      <w:color w:val="0563C1" w:themeColor="hyperlink"/>
      <w:u w:val="single"/>
    </w:rPr>
  </w:style>
  <w:style w:type="paragraph" w:customStyle="1" w:styleId="Clanek11">
    <w:name w:val="Clanek 1.1"/>
    <w:basedOn w:val="Nadpis2"/>
    <w:link w:val="Clanek11Char"/>
    <w:qFormat/>
    <w:rsid w:val="0055026C"/>
    <w:pPr>
      <w:keepNext w:val="0"/>
      <w:keepLines w:val="0"/>
      <w:widowControl w:val="0"/>
      <w:numPr>
        <w:ilvl w:val="0"/>
        <w:numId w:val="0"/>
      </w:numPr>
      <w:tabs>
        <w:tab w:val="num" w:pos="941"/>
      </w:tabs>
      <w:spacing w:after="120" w:line="240" w:lineRule="auto"/>
      <w:ind w:left="941" w:hanging="567"/>
    </w:pPr>
    <w:rPr>
      <w:rFonts w:ascii="Arial" w:eastAsia="Times New Roman" w:hAnsi="Arial" w:cs="Times New Roman"/>
      <w:b/>
      <w:bCs/>
      <w:i/>
      <w:iCs/>
      <w:szCs w:val="28"/>
      <w:lang w:val="x-none"/>
    </w:rPr>
  </w:style>
  <w:style w:type="character" w:customStyle="1" w:styleId="Clanek11Char">
    <w:name w:val="Clanek 1.1 Char"/>
    <w:link w:val="Clanek11"/>
    <w:rsid w:val="0055026C"/>
    <w:rPr>
      <w:rFonts w:ascii="Arial" w:eastAsia="Times New Roman" w:hAnsi="Arial" w:cs="Times New Roman"/>
      <w:b/>
      <w:bCs/>
      <w:i/>
      <w:iCs/>
      <w:szCs w:val="28"/>
      <w:lang w:val="x-none"/>
    </w:rPr>
  </w:style>
  <w:style w:type="paragraph" w:styleId="Zhlav">
    <w:name w:val="header"/>
    <w:basedOn w:val="Normln"/>
    <w:link w:val="ZhlavChar"/>
    <w:uiPriority w:val="99"/>
    <w:unhideWhenUsed/>
    <w:rsid w:val="007824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824DB"/>
  </w:style>
  <w:style w:type="paragraph" w:styleId="Zpat">
    <w:name w:val="footer"/>
    <w:basedOn w:val="Normln"/>
    <w:link w:val="ZpatChar"/>
    <w:uiPriority w:val="99"/>
    <w:unhideWhenUsed/>
    <w:rsid w:val="007824DB"/>
    <w:pPr>
      <w:tabs>
        <w:tab w:val="center" w:pos="4536"/>
        <w:tab w:val="right" w:pos="9072"/>
      </w:tabs>
      <w:spacing w:after="0" w:line="240" w:lineRule="auto"/>
    </w:pPr>
  </w:style>
  <w:style w:type="character" w:customStyle="1" w:styleId="ZpatChar">
    <w:name w:val="Zápatí Char"/>
    <w:basedOn w:val="Standardnpsmoodstavce"/>
    <w:link w:val="Zpat"/>
    <w:uiPriority w:val="99"/>
    <w:rsid w:val="007824DB"/>
  </w:style>
  <w:style w:type="paragraph" w:styleId="Zkladntext">
    <w:name w:val="Body Text"/>
    <w:basedOn w:val="Normln"/>
    <w:link w:val="ZkladntextChar"/>
    <w:rsid w:val="004C7350"/>
    <w:pPr>
      <w:overflowPunct w:val="0"/>
      <w:autoSpaceDE w:val="0"/>
      <w:autoSpaceDN w:val="0"/>
      <w:adjustRightInd w:val="0"/>
      <w:spacing w:after="120" w:line="280" w:lineRule="atLeast"/>
      <w:jc w:val="both"/>
      <w:textAlignment w:val="baseline"/>
    </w:pPr>
    <w:rPr>
      <w:rFonts w:ascii="Times New Roman" w:eastAsia="Times New Roman" w:hAnsi="Times New Roman" w:cs="Times New Roman"/>
      <w:sz w:val="24"/>
      <w:szCs w:val="20"/>
      <w:lang w:val="x-none"/>
    </w:rPr>
  </w:style>
  <w:style w:type="character" w:customStyle="1" w:styleId="ZkladntextChar">
    <w:name w:val="Základní text Char"/>
    <w:basedOn w:val="Standardnpsmoodstavce"/>
    <w:link w:val="Zkladntext"/>
    <w:rsid w:val="004C7350"/>
    <w:rPr>
      <w:rFonts w:ascii="Times New Roman" w:eastAsia="Times New Roman" w:hAnsi="Times New Roman" w:cs="Times New Roman"/>
      <w:sz w:val="24"/>
      <w:szCs w:val="20"/>
      <w:lang w:val="x-none"/>
    </w:rPr>
  </w:style>
  <w:style w:type="paragraph" w:customStyle="1" w:styleId="cislseznam11">
    <w:name w:val="cisl_seznam_1_1"/>
    <w:autoRedefine/>
    <w:rsid w:val="004C7350"/>
    <w:pPr>
      <w:numPr>
        <w:numId w:val="8"/>
      </w:numPr>
      <w:tabs>
        <w:tab w:val="left" w:pos="397"/>
      </w:tabs>
      <w:spacing w:after="0" w:line="240" w:lineRule="auto"/>
    </w:pPr>
    <w:rPr>
      <w:rFonts w:ascii="Arial" w:eastAsia="Times New Roman" w:hAnsi="Arial" w:cs="Times New Roman"/>
      <w:sz w:val="20"/>
      <w:szCs w:val="20"/>
      <w:lang w:eastAsia="cs-CZ"/>
    </w:rPr>
  </w:style>
  <w:style w:type="paragraph" w:customStyle="1" w:styleId="cislseznam12">
    <w:name w:val="cisl_seznam_1_2"/>
    <w:basedOn w:val="cislseznam11"/>
    <w:autoRedefine/>
    <w:rsid w:val="004C7350"/>
    <w:pPr>
      <w:numPr>
        <w:ilvl w:val="1"/>
      </w:numPr>
    </w:pPr>
  </w:style>
  <w:style w:type="paragraph" w:customStyle="1" w:styleId="cislseznam13">
    <w:name w:val="cisl_seznam_1_3"/>
    <w:autoRedefine/>
    <w:rsid w:val="004C7350"/>
    <w:pPr>
      <w:numPr>
        <w:ilvl w:val="2"/>
        <w:numId w:val="8"/>
      </w:numPr>
      <w:spacing w:after="0" w:line="240" w:lineRule="auto"/>
    </w:pPr>
    <w:rPr>
      <w:rFonts w:ascii="Arial" w:eastAsia="Times New Roman" w:hAnsi="Arial" w:cs="Times New Roman"/>
      <w:sz w:val="20"/>
      <w:szCs w:val="20"/>
      <w:lang w:eastAsia="cs-CZ"/>
    </w:rPr>
  </w:style>
  <w:style w:type="paragraph" w:customStyle="1" w:styleId="cislseznam14">
    <w:name w:val="cisl_seznam_1_4"/>
    <w:autoRedefine/>
    <w:rsid w:val="004C7350"/>
    <w:pPr>
      <w:numPr>
        <w:ilvl w:val="3"/>
        <w:numId w:val="8"/>
      </w:numPr>
      <w:spacing w:after="0" w:line="240" w:lineRule="auto"/>
    </w:pPr>
    <w:rPr>
      <w:rFonts w:ascii="Arial" w:eastAsia="Times New Roman" w:hAnsi="Arial" w:cs="Times New Roman"/>
      <w:sz w:val="20"/>
      <w:szCs w:val="20"/>
      <w:lang w:eastAsia="cs-CZ"/>
    </w:rPr>
  </w:style>
  <w:style w:type="numbering" w:styleId="111111">
    <w:name w:val="Outline List 2"/>
    <w:basedOn w:val="Bezseznamu"/>
    <w:rsid w:val="003F53D1"/>
    <w:pPr>
      <w:numPr>
        <w:numId w:val="9"/>
      </w:numPr>
    </w:pPr>
  </w:style>
  <w:style w:type="paragraph" w:customStyle="1" w:styleId="Normal3">
    <w:name w:val="Normal 3"/>
    <w:basedOn w:val="Normln"/>
    <w:rsid w:val="00D52734"/>
    <w:pPr>
      <w:spacing w:before="120" w:after="120" w:line="240" w:lineRule="auto"/>
      <w:ind w:left="1701" w:hanging="851"/>
      <w:jc w:val="both"/>
    </w:pPr>
    <w:rPr>
      <w:rFonts w:ascii="Times New Roman" w:eastAsia="Times New Roman" w:hAnsi="Times New Roman" w:cs="Times New Roman"/>
      <w:szCs w:val="20"/>
    </w:rPr>
  </w:style>
  <w:style w:type="table" w:styleId="Mkatabulky">
    <w:name w:val="Table Grid"/>
    <w:basedOn w:val="Normlntabulka"/>
    <w:uiPriority w:val="39"/>
    <w:rsid w:val="00CD6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8654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8654F"/>
    <w:rPr>
      <w:rFonts w:ascii="Segoe UI" w:hAnsi="Segoe UI" w:cs="Segoe UI"/>
      <w:sz w:val="18"/>
      <w:szCs w:val="18"/>
    </w:rPr>
  </w:style>
  <w:style w:type="character" w:styleId="Odkaznakoment">
    <w:name w:val="annotation reference"/>
    <w:basedOn w:val="Standardnpsmoodstavce"/>
    <w:uiPriority w:val="99"/>
    <w:semiHidden/>
    <w:unhideWhenUsed/>
    <w:rsid w:val="008B658B"/>
    <w:rPr>
      <w:sz w:val="16"/>
      <w:szCs w:val="16"/>
    </w:rPr>
  </w:style>
  <w:style w:type="paragraph" w:styleId="Textkomente">
    <w:name w:val="annotation text"/>
    <w:basedOn w:val="Normln"/>
    <w:link w:val="TextkomenteChar"/>
    <w:uiPriority w:val="99"/>
    <w:unhideWhenUsed/>
    <w:rsid w:val="008B658B"/>
    <w:pPr>
      <w:spacing w:line="240" w:lineRule="auto"/>
    </w:pPr>
    <w:rPr>
      <w:sz w:val="20"/>
      <w:szCs w:val="20"/>
    </w:rPr>
  </w:style>
  <w:style w:type="character" w:customStyle="1" w:styleId="TextkomenteChar">
    <w:name w:val="Text komentáře Char"/>
    <w:basedOn w:val="Standardnpsmoodstavce"/>
    <w:link w:val="Textkomente"/>
    <w:uiPriority w:val="99"/>
    <w:rsid w:val="008B658B"/>
    <w:rPr>
      <w:sz w:val="20"/>
      <w:szCs w:val="20"/>
    </w:rPr>
  </w:style>
  <w:style w:type="paragraph" w:styleId="Pedmtkomente">
    <w:name w:val="annotation subject"/>
    <w:basedOn w:val="Textkomente"/>
    <w:next w:val="Textkomente"/>
    <w:link w:val="PedmtkomenteChar"/>
    <w:uiPriority w:val="99"/>
    <w:semiHidden/>
    <w:unhideWhenUsed/>
    <w:rsid w:val="008B658B"/>
    <w:rPr>
      <w:b/>
      <w:bCs/>
    </w:rPr>
  </w:style>
  <w:style w:type="character" w:customStyle="1" w:styleId="PedmtkomenteChar">
    <w:name w:val="Předmět komentáře Char"/>
    <w:basedOn w:val="TextkomenteChar"/>
    <w:link w:val="Pedmtkomente"/>
    <w:uiPriority w:val="99"/>
    <w:semiHidden/>
    <w:rsid w:val="008B658B"/>
    <w:rPr>
      <w:b/>
      <w:bCs/>
      <w:sz w:val="20"/>
      <w:szCs w:val="20"/>
    </w:rPr>
  </w:style>
  <w:style w:type="paragraph" w:customStyle="1" w:styleId="Claneka">
    <w:name w:val="Clanek (a)"/>
    <w:basedOn w:val="Normln"/>
    <w:qFormat/>
    <w:rsid w:val="00D45D7E"/>
    <w:pPr>
      <w:keepLines/>
      <w:widowControl w:val="0"/>
      <w:tabs>
        <w:tab w:val="num" w:pos="1547"/>
      </w:tabs>
      <w:spacing w:before="120" w:after="120" w:line="240" w:lineRule="auto"/>
      <w:ind w:left="1547" w:hanging="425"/>
      <w:jc w:val="both"/>
    </w:pPr>
    <w:rPr>
      <w:rFonts w:ascii="Times New Roman" w:eastAsia="Times New Roman" w:hAnsi="Times New Roman" w:cs="Times New Roman"/>
      <w:szCs w:val="24"/>
    </w:rPr>
  </w:style>
  <w:style w:type="paragraph" w:customStyle="1" w:styleId="Claneki">
    <w:name w:val="Clanek (i)"/>
    <w:basedOn w:val="Normln"/>
    <w:qFormat/>
    <w:rsid w:val="00D45D7E"/>
    <w:pPr>
      <w:keepNext/>
      <w:tabs>
        <w:tab w:val="num" w:pos="1418"/>
      </w:tabs>
      <w:spacing w:before="120" w:after="120" w:line="240" w:lineRule="auto"/>
      <w:ind w:left="1418" w:hanging="426"/>
      <w:jc w:val="both"/>
    </w:pPr>
    <w:rPr>
      <w:rFonts w:ascii="Times New Roman" w:eastAsia="Times New Roman" w:hAnsi="Times New Roman" w:cs="Times New Roman"/>
      <w:color w:val="000000"/>
      <w:szCs w:val="24"/>
    </w:rPr>
  </w:style>
  <w:style w:type="paragraph" w:styleId="Seznam5">
    <w:name w:val="List 5"/>
    <w:aliases w:val="l5"/>
    <w:basedOn w:val="Normln"/>
    <w:rsid w:val="00D45D7E"/>
    <w:pPr>
      <w:widowControl w:val="0"/>
      <w:numPr>
        <w:numId w:val="10"/>
      </w:numPr>
      <w:tabs>
        <w:tab w:val="clear" w:pos="360"/>
        <w:tab w:val="num" w:pos="3600"/>
      </w:tabs>
      <w:autoSpaceDE w:val="0"/>
      <w:autoSpaceDN w:val="0"/>
      <w:adjustRightInd w:val="0"/>
      <w:spacing w:after="240" w:line="240" w:lineRule="auto"/>
      <w:ind w:left="3600" w:hanging="720"/>
    </w:pPr>
    <w:rPr>
      <w:rFonts w:ascii="Times New Roman" w:eastAsia="Times New Roman" w:hAnsi="Times New Roman" w:cs="Times New Roman"/>
      <w:sz w:val="20"/>
      <w:szCs w:val="20"/>
      <w:lang w:val="en-US"/>
    </w:rPr>
  </w:style>
  <w:style w:type="character" w:customStyle="1" w:styleId="CharStyle9">
    <w:name w:val="Char Style 9"/>
    <w:basedOn w:val="Standardnpsmoodstavce"/>
    <w:link w:val="Style2"/>
    <w:uiPriority w:val="99"/>
    <w:locked/>
    <w:rsid w:val="00D45D7E"/>
    <w:rPr>
      <w:shd w:val="clear" w:color="auto" w:fill="FFFFFF"/>
    </w:rPr>
  </w:style>
  <w:style w:type="paragraph" w:customStyle="1" w:styleId="Style2">
    <w:name w:val="Style 2"/>
    <w:basedOn w:val="Normln"/>
    <w:link w:val="CharStyle9"/>
    <w:uiPriority w:val="99"/>
    <w:rsid w:val="00D45D7E"/>
    <w:pPr>
      <w:widowControl w:val="0"/>
      <w:shd w:val="clear" w:color="auto" w:fill="FFFFFF"/>
      <w:spacing w:before="240" w:after="360" w:line="240" w:lineRule="atLeast"/>
      <w:ind w:hanging="1200"/>
      <w:jc w:val="center"/>
    </w:pPr>
  </w:style>
  <w:style w:type="paragraph" w:styleId="Zkladntextodsazen3">
    <w:name w:val="Body Text Indent 3"/>
    <w:basedOn w:val="Normln"/>
    <w:link w:val="Zkladntextodsazen3Char"/>
    <w:uiPriority w:val="99"/>
    <w:semiHidden/>
    <w:unhideWhenUsed/>
    <w:rsid w:val="007B3C11"/>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B3C11"/>
    <w:rPr>
      <w:sz w:val="16"/>
      <w:szCs w:val="16"/>
    </w:rPr>
  </w:style>
  <w:style w:type="character" w:customStyle="1" w:styleId="apple-converted-space">
    <w:name w:val="apple-converted-space"/>
    <w:basedOn w:val="Standardnpsmoodstavce"/>
    <w:rsid w:val="004409A1"/>
  </w:style>
  <w:style w:type="character" w:customStyle="1" w:styleId="highlight">
    <w:name w:val="highlight"/>
    <w:basedOn w:val="Standardnpsmoodstavce"/>
    <w:rsid w:val="004409A1"/>
  </w:style>
  <w:style w:type="paragraph" w:styleId="Textpoznpodarou">
    <w:name w:val="footnote text"/>
    <w:basedOn w:val="Normln"/>
    <w:link w:val="TextpoznpodarouChar"/>
    <w:uiPriority w:val="99"/>
    <w:semiHidden/>
    <w:unhideWhenUsed/>
    <w:rsid w:val="008A511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A5118"/>
    <w:rPr>
      <w:sz w:val="20"/>
      <w:szCs w:val="20"/>
    </w:rPr>
  </w:style>
  <w:style w:type="character" w:styleId="Znakapoznpodarou">
    <w:name w:val="footnote reference"/>
    <w:basedOn w:val="Standardnpsmoodstavce"/>
    <w:uiPriority w:val="99"/>
    <w:semiHidden/>
    <w:unhideWhenUsed/>
    <w:rsid w:val="008A5118"/>
    <w:rPr>
      <w:vertAlign w:val="superscript"/>
    </w:rPr>
  </w:style>
  <w:style w:type="paragraph" w:styleId="Revize">
    <w:name w:val="Revision"/>
    <w:hidden/>
    <w:uiPriority w:val="99"/>
    <w:semiHidden/>
    <w:rsid w:val="001E7C57"/>
    <w:pPr>
      <w:spacing w:after="0" w:line="240" w:lineRule="auto"/>
    </w:pPr>
  </w:style>
  <w:style w:type="character" w:customStyle="1" w:styleId="upd">
    <w:name w:val="upd"/>
    <w:basedOn w:val="Standardnpsmoodstavce"/>
    <w:rsid w:val="00C03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71651">
      <w:bodyDiv w:val="1"/>
      <w:marLeft w:val="0"/>
      <w:marRight w:val="0"/>
      <w:marTop w:val="0"/>
      <w:marBottom w:val="0"/>
      <w:divBdr>
        <w:top w:val="none" w:sz="0" w:space="0" w:color="auto"/>
        <w:left w:val="none" w:sz="0" w:space="0" w:color="auto"/>
        <w:bottom w:val="none" w:sz="0" w:space="0" w:color="auto"/>
        <w:right w:val="none" w:sz="0" w:space="0" w:color="auto"/>
      </w:divBdr>
    </w:div>
    <w:div w:id="1257445465">
      <w:bodyDiv w:val="1"/>
      <w:marLeft w:val="0"/>
      <w:marRight w:val="0"/>
      <w:marTop w:val="0"/>
      <w:marBottom w:val="0"/>
      <w:divBdr>
        <w:top w:val="none" w:sz="0" w:space="0" w:color="auto"/>
        <w:left w:val="none" w:sz="0" w:space="0" w:color="auto"/>
        <w:bottom w:val="none" w:sz="0" w:space="0" w:color="auto"/>
        <w:right w:val="none" w:sz="0" w:space="0" w:color="auto"/>
      </w:divBdr>
    </w:div>
    <w:div w:id="1677615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F42F5-6C27-4CFF-8E51-5E6B0CA6E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24</Pages>
  <Words>8728</Words>
  <Characters>51501</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Mesto Trebic</Company>
  <LinksUpToDate>false</LinksUpToDate>
  <CharactersWithSpaces>60109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c:creator>
  <cp:keywords/>
  <dc:description/>
  <cp:lastModifiedBy>Daniel Jadrníček</cp:lastModifiedBy>
  <cp:revision>12</cp:revision>
  <cp:lastPrinted>2016-05-10T08:10:00Z</cp:lastPrinted>
  <dcterms:created xsi:type="dcterms:W3CDTF">2023-05-22T04:35:00Z</dcterms:created>
  <dcterms:modified xsi:type="dcterms:W3CDTF">2023-05-31T16:00:00Z</dcterms:modified>
</cp:coreProperties>
</file>